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CA6" w:rsidRDefault="00BC7CA6" w:rsidP="00BC7CA6">
      <w:pPr>
        <w:spacing w:line="360" w:lineRule="auto"/>
        <w:jc w:val="center"/>
        <w:rPr>
          <w:rFonts w:ascii="Times New Roman" w:hAnsi="Times New Roman" w:cs="Times New Roman"/>
          <w:sz w:val="28"/>
          <w:szCs w:val="28"/>
        </w:rPr>
      </w:pPr>
    </w:p>
    <w:p w:rsidR="00BC7CA6" w:rsidRDefault="00BC7CA6" w:rsidP="00BC7CA6">
      <w:pPr>
        <w:spacing w:line="360" w:lineRule="auto"/>
        <w:jc w:val="center"/>
        <w:rPr>
          <w:rFonts w:ascii="Times New Roman" w:hAnsi="Times New Roman" w:cs="Times New Roman"/>
          <w:sz w:val="28"/>
          <w:szCs w:val="28"/>
        </w:rPr>
      </w:pPr>
    </w:p>
    <w:p w:rsidR="00BC7CA6" w:rsidRDefault="00BC7CA6" w:rsidP="00BC7CA6">
      <w:pPr>
        <w:spacing w:line="360" w:lineRule="auto"/>
        <w:jc w:val="center"/>
        <w:rPr>
          <w:rFonts w:ascii="Times New Roman" w:hAnsi="Times New Roman" w:cs="Times New Roman"/>
          <w:sz w:val="28"/>
          <w:szCs w:val="28"/>
        </w:rPr>
      </w:pPr>
    </w:p>
    <w:p w:rsidR="00BC7CA6" w:rsidRPr="00CD5F17" w:rsidRDefault="00BC7CA6" w:rsidP="00BC7CA6">
      <w:pPr>
        <w:spacing w:line="360" w:lineRule="auto"/>
        <w:jc w:val="center"/>
        <w:rPr>
          <w:rFonts w:ascii="Times New Roman" w:hAnsi="Times New Roman" w:cs="Times New Roman"/>
          <w:sz w:val="28"/>
          <w:szCs w:val="28"/>
        </w:rPr>
      </w:pPr>
    </w:p>
    <w:p w:rsidR="00BC7CA6" w:rsidRPr="00CD5F17" w:rsidRDefault="00BC7CA6" w:rsidP="00BC7CA6">
      <w:pPr>
        <w:spacing w:line="360" w:lineRule="auto"/>
        <w:jc w:val="center"/>
        <w:rPr>
          <w:rFonts w:ascii="Times New Roman" w:hAnsi="Times New Roman" w:cs="Times New Roman"/>
          <w:sz w:val="28"/>
          <w:szCs w:val="28"/>
        </w:rPr>
      </w:pPr>
    </w:p>
    <w:p w:rsidR="00BC7CA6" w:rsidRPr="00CD5F17" w:rsidRDefault="00BC7CA6" w:rsidP="00BC7CA6">
      <w:pPr>
        <w:spacing w:line="360" w:lineRule="auto"/>
        <w:jc w:val="center"/>
        <w:rPr>
          <w:rFonts w:ascii="Times New Roman" w:hAnsi="Times New Roman" w:cs="Times New Roman"/>
          <w:sz w:val="28"/>
          <w:szCs w:val="28"/>
        </w:rPr>
      </w:pPr>
    </w:p>
    <w:p w:rsidR="00ED25CA" w:rsidRPr="00E36686" w:rsidRDefault="00ED25CA" w:rsidP="00ED25CA">
      <w:pPr>
        <w:spacing w:line="360" w:lineRule="auto"/>
        <w:jc w:val="center"/>
        <w:rPr>
          <w:rFonts w:ascii="Times New Roman" w:hAnsi="Times New Roman" w:cs="Times New Roman"/>
          <w:sz w:val="180"/>
          <w:szCs w:val="28"/>
        </w:rPr>
      </w:pPr>
      <w:r w:rsidRPr="00E36686">
        <w:rPr>
          <w:rFonts w:ascii="Times New Roman" w:hAnsi="Times New Roman" w:cs="Times New Roman"/>
          <w:sz w:val="180"/>
          <w:szCs w:val="28"/>
        </w:rPr>
        <w:t>РЕФЕРАТ</w:t>
      </w:r>
    </w:p>
    <w:p w:rsidR="00226274" w:rsidRPr="00BC7CA6" w:rsidRDefault="00ED25CA" w:rsidP="00226274">
      <w:pPr>
        <w:pStyle w:val="a3"/>
        <w:spacing w:line="360" w:lineRule="auto"/>
        <w:ind w:left="94" w:right="94"/>
        <w:jc w:val="center"/>
        <w:rPr>
          <w:rFonts w:ascii="Verdana" w:hAnsi="Verdana" w:cs="Courier New"/>
          <w:b/>
          <w:sz w:val="28"/>
          <w:szCs w:val="28"/>
        </w:rPr>
      </w:pPr>
      <w:r w:rsidRPr="006B1F91">
        <w:rPr>
          <w:sz w:val="40"/>
          <w:szCs w:val="40"/>
        </w:rPr>
        <w:t>На тему:</w:t>
      </w:r>
      <w:r w:rsidRPr="00E36686">
        <w:rPr>
          <w:sz w:val="32"/>
          <w:szCs w:val="28"/>
        </w:rPr>
        <w:t xml:space="preserve"> </w:t>
      </w:r>
      <w:r w:rsidR="00226274" w:rsidRPr="00226274">
        <w:rPr>
          <w:sz w:val="72"/>
          <w:szCs w:val="28"/>
        </w:rPr>
        <w:t>Железные дороги</w:t>
      </w:r>
    </w:p>
    <w:p w:rsidR="00ED25CA" w:rsidRDefault="00ED25CA" w:rsidP="00226274">
      <w:pPr>
        <w:spacing w:line="360" w:lineRule="auto"/>
        <w:jc w:val="center"/>
        <w:rPr>
          <w:rFonts w:ascii="Times New Roman" w:hAnsi="Times New Roman" w:cs="Times New Roman"/>
          <w:sz w:val="32"/>
          <w:szCs w:val="28"/>
        </w:rPr>
      </w:pPr>
    </w:p>
    <w:p w:rsidR="00ED25CA" w:rsidRDefault="00ED25CA" w:rsidP="00ED25CA">
      <w:pPr>
        <w:spacing w:line="360" w:lineRule="auto"/>
        <w:jc w:val="center"/>
        <w:rPr>
          <w:rFonts w:ascii="Times New Roman" w:hAnsi="Times New Roman" w:cs="Times New Roman"/>
          <w:sz w:val="32"/>
          <w:szCs w:val="28"/>
        </w:rPr>
      </w:pPr>
    </w:p>
    <w:p w:rsidR="00ED25CA" w:rsidRDefault="00ED25CA" w:rsidP="00ED25CA">
      <w:pPr>
        <w:spacing w:line="360" w:lineRule="auto"/>
        <w:ind w:left="2832" w:firstLine="708"/>
        <w:jc w:val="center"/>
        <w:rPr>
          <w:rFonts w:ascii="Times New Roman" w:hAnsi="Times New Roman" w:cs="Times New Roman"/>
          <w:sz w:val="32"/>
          <w:szCs w:val="28"/>
        </w:rPr>
      </w:pPr>
      <w:r>
        <w:rPr>
          <w:rFonts w:ascii="Times New Roman" w:hAnsi="Times New Roman" w:cs="Times New Roman"/>
          <w:sz w:val="32"/>
          <w:szCs w:val="28"/>
        </w:rPr>
        <w:t xml:space="preserve">Выполнил(а):________________ </w:t>
      </w:r>
    </w:p>
    <w:p w:rsidR="00ED25CA" w:rsidRDefault="00ED25CA" w:rsidP="00ED25CA">
      <w:pPr>
        <w:spacing w:line="360" w:lineRule="auto"/>
        <w:ind w:left="2832" w:firstLine="708"/>
        <w:jc w:val="center"/>
        <w:rPr>
          <w:rFonts w:ascii="Times New Roman" w:hAnsi="Times New Roman" w:cs="Times New Roman"/>
          <w:b/>
          <w:sz w:val="32"/>
          <w:szCs w:val="28"/>
        </w:rPr>
      </w:pPr>
      <w:r>
        <w:rPr>
          <w:rFonts w:ascii="Times New Roman" w:hAnsi="Times New Roman" w:cs="Times New Roman"/>
          <w:sz w:val="32"/>
          <w:szCs w:val="28"/>
        </w:rPr>
        <w:t>Проверил(а):_________________</w:t>
      </w:r>
    </w:p>
    <w:p w:rsidR="00ED25CA" w:rsidRDefault="00ED25CA" w:rsidP="00ED25CA">
      <w:pPr>
        <w:spacing w:line="360" w:lineRule="auto"/>
        <w:jc w:val="center"/>
        <w:rPr>
          <w:rFonts w:ascii="Times New Roman" w:hAnsi="Times New Roman" w:cs="Times New Roman"/>
          <w:b/>
          <w:sz w:val="32"/>
          <w:szCs w:val="28"/>
        </w:rPr>
      </w:pPr>
    </w:p>
    <w:p w:rsidR="00ED25CA" w:rsidRPr="00E36686" w:rsidRDefault="00ED25CA" w:rsidP="00ED25CA">
      <w:pPr>
        <w:spacing w:line="360" w:lineRule="auto"/>
        <w:jc w:val="center"/>
        <w:rPr>
          <w:rFonts w:ascii="Times New Roman" w:hAnsi="Times New Roman" w:cs="Times New Roman"/>
          <w:b/>
          <w:sz w:val="32"/>
          <w:szCs w:val="28"/>
        </w:rPr>
      </w:pPr>
    </w:p>
    <w:p w:rsidR="00ED25CA" w:rsidRPr="00CD5F17" w:rsidRDefault="00ED25CA" w:rsidP="00ED25CA">
      <w:pPr>
        <w:spacing w:line="360" w:lineRule="auto"/>
        <w:jc w:val="center"/>
        <w:rPr>
          <w:rFonts w:ascii="Times New Roman" w:hAnsi="Times New Roman" w:cs="Times New Roman"/>
          <w:sz w:val="28"/>
          <w:szCs w:val="28"/>
        </w:rPr>
      </w:pPr>
      <w:r>
        <w:rPr>
          <w:rFonts w:ascii="Times New Roman" w:hAnsi="Times New Roman" w:cs="Times New Roman"/>
          <w:sz w:val="28"/>
          <w:szCs w:val="28"/>
        </w:rPr>
        <w:t>Ташкент 2010</w:t>
      </w:r>
    </w:p>
    <w:p w:rsidR="00F45B2E" w:rsidRPr="00BC7CA6" w:rsidRDefault="00F00E46" w:rsidP="00BC7CA6">
      <w:pPr>
        <w:pStyle w:val="a3"/>
        <w:spacing w:line="360" w:lineRule="auto"/>
        <w:ind w:left="94" w:right="94"/>
        <w:jc w:val="center"/>
        <w:rPr>
          <w:rFonts w:ascii="Verdana" w:hAnsi="Verdana" w:cs="Courier New"/>
          <w:b/>
          <w:sz w:val="28"/>
          <w:szCs w:val="28"/>
        </w:rPr>
      </w:pPr>
      <w:r w:rsidRPr="00BC7CA6">
        <w:rPr>
          <w:rFonts w:ascii="Verdana" w:hAnsi="Verdana" w:cs="Courier New"/>
          <w:b/>
          <w:sz w:val="28"/>
          <w:szCs w:val="28"/>
        </w:rPr>
        <w:lastRenderedPageBreak/>
        <w:t xml:space="preserve">Железные </w:t>
      </w:r>
      <w:r w:rsidR="00F45B2E" w:rsidRPr="00BC7CA6">
        <w:rPr>
          <w:rFonts w:ascii="Verdana" w:hAnsi="Verdana" w:cs="Courier New"/>
          <w:b/>
          <w:sz w:val="28"/>
          <w:szCs w:val="28"/>
        </w:rPr>
        <w:t>дороги</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Железнодорожная сеть нашей страны традиционно, еще с дореволюционной эпохи, делится на административно-территориальные единицы, так называемые железные дороги, границы которых часто не совпадают с границами административно-территориальных единиц. К моменту распада СССР существовали 32 железные дороги, подчиненные Министерству путей сообщения (МПС). Кроме того, есть ведомственные железные дороги — Норильская, Северосахалинская и др. После образования на территории СССР пятнадцати самостоятельных государств некоторые железные дороги включали в себя участки, расположенные на территории соседних республик (например, в Казахстане и России; Южная дорога охватывала часть РСФСР и Украины). Другие железные дороги включали в себя территории нескольких союзных республик (Закавказская — территории Грузии и Армении; Прибалтийская — территории Эстонии, Латвии, Литвы и Калининградской обл. РСФСР; Среднеазиатская — Узбекистана, Таджикистана и Туркмении). На территории РСФСР существовали 17 дорог, Украины — 6, Казахстана — 3. Границы Азербайджанской, Белорусской, Молдавской железных дорог почти совпадали с границами соответствующих союзных республик.</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 xml:space="preserve">После распада СССР каждое вновь образованное на базе бывшей союзной республики независимое постсоветское государство создало свою собственную администрацию железных дорог. Инициаторами в этом деле стали </w:t>
      </w:r>
      <w:r w:rsidRPr="00BC7CA6">
        <w:rPr>
          <w:rFonts w:ascii="Verdana" w:hAnsi="Verdana" w:cs="Courier New"/>
          <w:sz w:val="28"/>
          <w:szCs w:val="28"/>
        </w:rPr>
        <w:lastRenderedPageBreak/>
        <w:t>прибалтийские государства: уже в первых числах сентября 1991 г. из состава МПС вышли железные дороги Литвы. С января 1992 г. они были преобразованы в государственную фирму Литовские железные дороги (Летувос Гележинкеляй), Эстонии — Эстонские железные дороги (Ээсти Раудтее) и Латвии — Латвийская железная дорога (Латвияс Дзелзцельш). За ними последовали Украина — на базе 6 дорог была создана государственная администрация железнодорожного транспорта Украинские железные дороги (Укрзализныця), Молдавия — Молдавская железная дорога стала именоваться Каля фэратэ Молдовей, Белоруссия — Белорусская железная дорога (Беларуская Чугунка), Грузия (компания Сакартвелос Ркинигза), Армения (с двумя изолированными участками сети), Азербайджан (с изолированной сетью в Нахичеванской республике).</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 xml:space="preserve">Среднеазиатская железная дорога начала распадаться в 1991 г. На базе ее Ашхабадского и Чарджоуского отделений в ноябре 1991 г. была образована Туркменская железная дорога с тремя изолированными друг от друга участками сети (в июне 1993 г. она была преобразована в Государственные железные дороги Туркменистана). В октябре 1994 г. оставшаяся часть Среднеазиатской дороги была разделена по территориальному признаку между Киргизией, Таджикистаном и Узбекистаном. Были созданы администрации Киргизской железной дороги (с шестью изолированными друг от друга участками), Таджикская (с тремя изолированными участками), а в ноябре 1994 г. — </w:t>
      </w:r>
      <w:r w:rsidRPr="00BC7CA6">
        <w:rPr>
          <w:rFonts w:ascii="Verdana" w:hAnsi="Verdana" w:cs="Courier New"/>
          <w:sz w:val="28"/>
          <w:szCs w:val="28"/>
        </w:rPr>
        <w:lastRenderedPageBreak/>
        <w:t>государственная акционерная железнодорожная компания Узбекские железные дороги (Узбекистон темир йуллари).</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Железные дороги на территории Казахстана были объединены в январе 1997 г. в республиканское государственное предприятие Казахстанские железные дороги (Казакстан темир жолы). До распада СССР здесь существовали 3 железные дороги (Целинная, Алма-Атинская и Западно-Казахстанская). В 1997 г. вся сеть была разделена на 6 дорог (Акмолинская, Алматинская, Западная, Сары-Аркинская, Семейская и Туркестанская). В конце 1997 г. Алматинская и Семейская дороги были объединены в одну — Алматинскую.</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 xml:space="preserve">В России за последние 10 лет были упразднены две дороги: Байкало-Амурская (ее участки переданы в состав Восточно-Сибирской и Дальневосточной дорог) и Кемеровская (полностью включена в декабре 1996 г. в состав Западно-Сибирской дороги). </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В 1992 г. в связи с изолированностью от России железные дороги Калининградской обл. были объединены в новую административную единицу — Калининградскую железную дорогу.</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По состоянию на начало 1999 г., в странах СНГ и Прибалтики существовали 36 железных дорог (не считая отдельных дорог Казахстана, границы которых автору неизвестны).</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Новые железные дороги</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lastRenderedPageBreak/>
        <w:t>Несмотря на экономический кризис, охвативший все постсоветское пространство, в последние 9 лет строительство некоторых железных дорог продолжалось. Новые дороги строились по геостратегическим соображениям, для того чтобы вся железная дорога проходила в пределах новых политических границ, с целью социально-экономического освоения слабозаселенных территорий, освоения месторождений минеральных ресурсов, для создания прямых выходов к экспортно-импортным портам. Информация по вновь построенным, строящимся и проектируемым ныне дорогам (она собрана по местным газетам и газете “Гудок” за 1991—1999 гг., а также новым топографическим картам) упорядочена ниже по странам СНГ, а внутри России — с севера на юг внутри Европейской части и с запада на восток — для Азиатской части страны.</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b/>
          <w:bCs/>
          <w:sz w:val="28"/>
          <w:szCs w:val="28"/>
        </w:rPr>
        <w:t>На всех картосхемах железные дороги, существовавшие к началу 1987 г., отмечены как старые, построенные начиная с 1987 г. — как новые.</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Азербайджан</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Новых железных дорог практически не строилось. Исключениями являются 7-километровая ветка к морскому терминалу Дюбенды (1997 г.) на берегу Каспийского моря (в 45 км от Баку) для перевалки нефти, поступающей по Каспийскому морю с месторождения Тенгиз (через Актау), на завод в Али-Байрамлы; а также 12-километровая ветка Казах—Даш Салахлы на северо-западной окраине страны, близ границы с Арменией.</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lastRenderedPageBreak/>
        <w:t>Существует проблема железнодорожной связи основной части Азербайджана с Нахичеванской республикой, так как последняя изолирована от нее территорией Армении. Транспортное сообщение здесь осуществляется ныне через территорию Ирана. Кроме того, юго-западная часть сети железных дорог страны находится под контролем Нагорно-Карабахской республики, и поэтому линии на Минджеван и Степанакерт не имеют связи с основной сетью железных дорог.</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Армения</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После периода блокады и разрухи в начале 90-х годов (в 1992 г. был разрушен Банушский мост в районе Садахло) движение на линии Тбилиси—Садахло—Ванадзор было восстановлено в 1997 г., и тем самым сеть железных дорог страны получила связь с внешним миром через Грузию. Участок железной дороги Минджеван—Капан изолирован от остальной сети территорией Нахичеванской республики (Азербайджан). Поэтому основные транспортные потоки из Зангезура и Сюника идут по автодорогам через горные перевалы в основную часть Армении или на юг в Иран.</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 xml:space="preserve">В 1992 г. завершено строительство 14-километровой железной дороги </w:t>
      </w:r>
      <w:r w:rsidRPr="00BC7CA6">
        <w:rPr>
          <w:rFonts w:ascii="Verdana" w:hAnsi="Verdana" w:cs="Courier New"/>
          <w:b/>
          <w:bCs/>
          <w:sz w:val="28"/>
          <w:szCs w:val="28"/>
        </w:rPr>
        <w:t xml:space="preserve">Аревик—Баяндур </w:t>
      </w:r>
      <w:r w:rsidRPr="00BC7CA6">
        <w:rPr>
          <w:rFonts w:ascii="Verdana" w:hAnsi="Verdana" w:cs="Courier New"/>
          <w:sz w:val="28"/>
          <w:szCs w:val="28"/>
        </w:rPr>
        <w:t xml:space="preserve">(южный обход г. Гюмри). Проложена также 14-километровая ветка Армавир (быв. Октемберян)—Аршалуйс. Проект постройки железной дороги </w:t>
      </w:r>
      <w:r w:rsidRPr="00BC7CA6">
        <w:rPr>
          <w:rFonts w:ascii="Verdana" w:hAnsi="Verdana" w:cs="Courier New"/>
          <w:b/>
          <w:bCs/>
          <w:sz w:val="28"/>
          <w:szCs w:val="28"/>
        </w:rPr>
        <w:t xml:space="preserve">Гюмри—Богдановка </w:t>
      </w:r>
      <w:r w:rsidRPr="00BC7CA6">
        <w:rPr>
          <w:rFonts w:ascii="Verdana" w:hAnsi="Verdana" w:cs="Courier New"/>
          <w:sz w:val="28"/>
          <w:szCs w:val="28"/>
        </w:rPr>
        <w:t>(ныне Ниноцминда; Грузия) длиной 80 км с выходом на грузинскую дорогу Марабда—</w:t>
      </w:r>
      <w:r w:rsidRPr="00BC7CA6">
        <w:rPr>
          <w:rFonts w:ascii="Verdana" w:hAnsi="Verdana" w:cs="Courier New"/>
          <w:sz w:val="28"/>
          <w:szCs w:val="28"/>
        </w:rPr>
        <w:lastRenderedPageBreak/>
        <w:t>Цалка, разработанный в 1990 г., не реализован из-за экономического кризиса.</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 xml:space="preserve">В 1996 г. был разработан проект строительства дороги </w:t>
      </w:r>
      <w:r w:rsidRPr="00BC7CA6">
        <w:rPr>
          <w:rFonts w:ascii="Verdana" w:hAnsi="Verdana" w:cs="Courier New"/>
          <w:b/>
          <w:bCs/>
          <w:sz w:val="28"/>
          <w:szCs w:val="28"/>
        </w:rPr>
        <w:t>Ереван—Ехегнадзор—Капан—Мегри—Дузаль—Тебриз</w:t>
      </w:r>
      <w:r w:rsidRPr="00BC7CA6">
        <w:rPr>
          <w:rFonts w:ascii="Verdana" w:hAnsi="Verdana" w:cs="Courier New"/>
          <w:sz w:val="28"/>
          <w:szCs w:val="28"/>
        </w:rPr>
        <w:t>, которая свяжет Армению с Ираном через горные хребты Зангезура.</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Белоруссия</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Новых железных дорог c 1987 г. здесь не строилось.</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Грузия</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Гражданская война в Грузии в 1991—1994 гг. и сопровождавший ее экономический кризис привели к разрушению нескольких участков главной магистрали Тбилиси—Батуми, закрытию движения на ряде линий (в том числе Марабда—Ахалкалаки), отделению абхазского участка железных дорог от сети всей страны (там действует компания Абхазская железная дорога), частому отключению электроэнергии и, следовательно, прекращению движения поездов (все дороги Грузии электрифицированы; отключение тока приводит к многочасовым стоянкам поездов, что является ныне нормой на ряде направлений). В ноябре 1995 г. был восстановлен мост в Натанеби и возобновилось движение поездов на главной трассе Самтредиа—Батуми. В 1996—1997 гг. восстановлены участки Хашури—Лихи, Ципа—Молити, Дзирула—Шорапани.</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lastRenderedPageBreak/>
        <w:t>Разрабатывавшиеся в 1988—1990 гг. проекты строительства новых дорог Ахалкалаки—Ахалцихе, Цнори—Лагодехи—Белоканы, Цхинвали—Джава—Они—Амбролаури—Кутаиси—Цулукидзе (ныне Хони)—Гегечкори (ныне Мартвили)—Чхороцку—Зугдиди, а также 14-километровая линия Самтредиа—Чхениши—Цулукидзе (Хони) остались на бумаге из-за отсутствия средств.</w:t>
      </w:r>
    </w:p>
    <w:p w:rsidR="00F45B2E" w:rsidRPr="00BC7CA6" w:rsidRDefault="00F45B2E"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 xml:space="preserve">В 1998 г. Турция предоставила кредит на строительство однопутной дороги </w:t>
      </w:r>
      <w:r w:rsidRPr="00BC7CA6">
        <w:rPr>
          <w:rFonts w:ascii="Verdana" w:hAnsi="Verdana" w:cs="Courier New"/>
          <w:b/>
          <w:bCs/>
          <w:sz w:val="28"/>
          <w:szCs w:val="28"/>
        </w:rPr>
        <w:t>Ахалкалаки—Карцахи—Карс</w:t>
      </w:r>
      <w:r w:rsidRPr="00BC7CA6">
        <w:rPr>
          <w:rFonts w:ascii="Verdana" w:hAnsi="Verdana" w:cs="Courier New"/>
          <w:sz w:val="28"/>
          <w:szCs w:val="28"/>
        </w:rPr>
        <w:t xml:space="preserve"> (длина ее на территории Грузии — 20 км). Она обеспечит прямой железнодорожный выход казахстанской и азербайджанской нефти в турецкий порт Джейхан. Намечено также сооружение 20-километровой ветки от основной сети к намечающемуся к постройке глубоководному порту Анаклия в Самегрело (Мингрелия), а также ветки </w:t>
      </w:r>
      <w:r w:rsidRPr="00BC7CA6">
        <w:rPr>
          <w:rFonts w:ascii="Verdana" w:hAnsi="Verdana" w:cs="Courier New"/>
          <w:b/>
          <w:bCs/>
          <w:sz w:val="28"/>
          <w:szCs w:val="28"/>
        </w:rPr>
        <w:t>Поти—Супса</w:t>
      </w:r>
      <w:r w:rsidRPr="00BC7CA6">
        <w:rPr>
          <w:rFonts w:ascii="Verdana" w:hAnsi="Verdana" w:cs="Courier New"/>
          <w:sz w:val="28"/>
          <w:szCs w:val="28"/>
        </w:rPr>
        <w:t xml:space="preserve"> (нефтяной терминал к югу от Поти).</w:t>
      </w:r>
    </w:p>
    <w:p w:rsidR="00BC7CA6" w:rsidRPr="00BC7CA6" w:rsidRDefault="00BC7CA6"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Казахстан</w:t>
      </w:r>
    </w:p>
    <w:p w:rsidR="00BC7CA6" w:rsidRPr="00BC7CA6" w:rsidRDefault="00BC7CA6"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 xml:space="preserve">В последние годы на территории Казахстана были проложены следующие железные дороги: </w:t>
      </w:r>
      <w:r w:rsidRPr="00BC7CA6">
        <w:rPr>
          <w:rFonts w:ascii="Verdana" w:hAnsi="Verdana" w:cs="Courier New"/>
          <w:b/>
          <w:bCs/>
          <w:sz w:val="28"/>
          <w:szCs w:val="28"/>
        </w:rPr>
        <w:t>Лисаковск—Краснооктябрьский рудник</w:t>
      </w:r>
      <w:r w:rsidRPr="00BC7CA6">
        <w:rPr>
          <w:rFonts w:ascii="Verdana" w:hAnsi="Verdana" w:cs="Courier New"/>
          <w:sz w:val="28"/>
          <w:szCs w:val="28"/>
        </w:rPr>
        <w:t xml:space="preserve"> (33 км) в Кустанайской обл. в 1987 г.; </w:t>
      </w:r>
      <w:r w:rsidRPr="00BC7CA6">
        <w:rPr>
          <w:rFonts w:ascii="Verdana" w:hAnsi="Verdana" w:cs="Courier New"/>
          <w:b/>
          <w:bCs/>
          <w:sz w:val="28"/>
          <w:szCs w:val="28"/>
        </w:rPr>
        <w:t>Макат—Индерборский</w:t>
      </w:r>
      <w:r w:rsidRPr="00BC7CA6">
        <w:rPr>
          <w:rFonts w:ascii="Verdana" w:hAnsi="Verdana" w:cs="Courier New"/>
          <w:sz w:val="28"/>
          <w:szCs w:val="28"/>
        </w:rPr>
        <w:t xml:space="preserve"> (162 км) в Атырауской (быв. Гурьевской) обл. в 1988 г.; </w:t>
      </w:r>
      <w:r w:rsidRPr="00BC7CA6">
        <w:rPr>
          <w:rFonts w:ascii="Verdana" w:hAnsi="Verdana" w:cs="Courier New"/>
          <w:b/>
          <w:bCs/>
          <w:sz w:val="28"/>
          <w:szCs w:val="28"/>
        </w:rPr>
        <w:t>Майкаин—Ушкулын</w:t>
      </w:r>
      <w:r w:rsidRPr="00BC7CA6">
        <w:rPr>
          <w:rFonts w:ascii="Verdana" w:hAnsi="Verdana" w:cs="Courier New"/>
          <w:sz w:val="28"/>
          <w:szCs w:val="28"/>
        </w:rPr>
        <w:t xml:space="preserve"> (41 км) к Майкубенскому месторождению угля в Павлодарской обл. в 1988 г.; Куу-Чек—Борлы (в 120 км от Караганды; локализация не установлена) в 1989 г.; </w:t>
      </w:r>
      <w:r w:rsidRPr="00BC7CA6">
        <w:rPr>
          <w:rFonts w:ascii="Verdana" w:hAnsi="Verdana" w:cs="Courier New"/>
          <w:b/>
          <w:bCs/>
          <w:sz w:val="28"/>
          <w:szCs w:val="28"/>
        </w:rPr>
        <w:t>Кульсары—Тенгиз</w:t>
      </w:r>
      <w:r w:rsidRPr="00BC7CA6">
        <w:rPr>
          <w:rFonts w:ascii="Verdana" w:hAnsi="Verdana" w:cs="Courier New"/>
          <w:sz w:val="28"/>
          <w:szCs w:val="28"/>
        </w:rPr>
        <w:t xml:space="preserve"> (78 км) к Тенгизскому нефтяному месторождению в Атырауской обл. в 1989 г.; </w:t>
      </w:r>
      <w:r w:rsidRPr="00BC7CA6">
        <w:rPr>
          <w:rFonts w:ascii="Verdana" w:hAnsi="Verdana" w:cs="Courier New"/>
          <w:b/>
          <w:bCs/>
          <w:sz w:val="28"/>
          <w:szCs w:val="28"/>
        </w:rPr>
        <w:t>Кызылжар—Шубарколь</w:t>
      </w:r>
      <w:r w:rsidRPr="00BC7CA6">
        <w:rPr>
          <w:rFonts w:ascii="Verdana" w:hAnsi="Verdana" w:cs="Courier New"/>
          <w:sz w:val="28"/>
          <w:szCs w:val="28"/>
        </w:rPr>
        <w:t xml:space="preserve"> (130 </w:t>
      </w:r>
      <w:r w:rsidRPr="00BC7CA6">
        <w:rPr>
          <w:rFonts w:ascii="Verdana" w:hAnsi="Verdana" w:cs="Courier New"/>
          <w:sz w:val="28"/>
          <w:szCs w:val="28"/>
        </w:rPr>
        <w:lastRenderedPageBreak/>
        <w:t xml:space="preserve">км) к Шубаркольскому угольному разрезу на западе Карагандинской обл. в 1991 г.; </w:t>
      </w:r>
      <w:r w:rsidRPr="00BC7CA6">
        <w:rPr>
          <w:rFonts w:ascii="Verdana" w:hAnsi="Verdana" w:cs="Courier New"/>
          <w:b/>
          <w:bCs/>
          <w:sz w:val="28"/>
          <w:szCs w:val="28"/>
        </w:rPr>
        <w:t>Достык</w:t>
      </w:r>
      <w:r w:rsidRPr="00BC7CA6">
        <w:rPr>
          <w:rFonts w:ascii="Verdana" w:hAnsi="Verdana" w:cs="Courier New"/>
          <w:sz w:val="28"/>
          <w:szCs w:val="28"/>
        </w:rPr>
        <w:t xml:space="preserve"> (быв. Дружба)—</w:t>
      </w:r>
      <w:r w:rsidRPr="00BC7CA6">
        <w:rPr>
          <w:rFonts w:ascii="Verdana" w:hAnsi="Verdana" w:cs="Courier New"/>
          <w:b/>
          <w:bCs/>
          <w:sz w:val="28"/>
          <w:szCs w:val="28"/>
        </w:rPr>
        <w:t>Алашаньхоу</w:t>
      </w:r>
      <w:r w:rsidRPr="00BC7CA6">
        <w:rPr>
          <w:rFonts w:ascii="Verdana" w:hAnsi="Verdana" w:cs="Courier New"/>
          <w:sz w:val="28"/>
          <w:szCs w:val="28"/>
        </w:rPr>
        <w:t xml:space="preserve"> (Китай) в 1992 г., соединившая сеть в Восточном Казахстане с сетью Синьцзян-Уйгурского автономного района Китая; </w:t>
      </w:r>
      <w:r w:rsidRPr="00BC7CA6">
        <w:rPr>
          <w:rFonts w:ascii="Verdana" w:hAnsi="Verdana" w:cs="Courier New"/>
          <w:b/>
          <w:bCs/>
          <w:sz w:val="28"/>
          <w:szCs w:val="28"/>
        </w:rPr>
        <w:t>Краснооктябрьский рудник—Арыстансор</w:t>
      </w:r>
      <w:r w:rsidRPr="00BC7CA6">
        <w:rPr>
          <w:rFonts w:ascii="Verdana" w:hAnsi="Verdana" w:cs="Courier New"/>
          <w:sz w:val="28"/>
          <w:szCs w:val="28"/>
        </w:rPr>
        <w:t xml:space="preserve"> в Кустанайской обл. в 1992 г.; </w:t>
      </w:r>
      <w:r w:rsidRPr="00BC7CA6">
        <w:rPr>
          <w:rFonts w:ascii="Verdana" w:hAnsi="Verdana" w:cs="Courier New"/>
          <w:b/>
          <w:bCs/>
          <w:sz w:val="28"/>
          <w:szCs w:val="28"/>
        </w:rPr>
        <w:t>Федоровка—Качар—Ульяновский—Рудный</w:t>
      </w:r>
      <w:r w:rsidRPr="00BC7CA6">
        <w:rPr>
          <w:rFonts w:ascii="Verdana" w:hAnsi="Verdana" w:cs="Courier New"/>
          <w:sz w:val="28"/>
          <w:szCs w:val="28"/>
        </w:rPr>
        <w:t xml:space="preserve"> (Кустанайская обл.).</w:t>
      </w:r>
    </w:p>
    <w:p w:rsidR="00BC7CA6" w:rsidRPr="00BC7CA6" w:rsidRDefault="00BC7CA6"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 xml:space="preserve">Так как некоторые районы Казахстана после 1991 г. оказались разъединены территорией России (для сообщения друг с другом необходимо пересекать территорию России), в 1998—1999 гг. началось строительство дорог: </w:t>
      </w:r>
      <w:r w:rsidRPr="00BC7CA6">
        <w:rPr>
          <w:rFonts w:ascii="Verdana" w:hAnsi="Verdana" w:cs="Courier New"/>
          <w:b/>
          <w:bCs/>
          <w:sz w:val="28"/>
          <w:szCs w:val="28"/>
        </w:rPr>
        <w:t>Аксу</w:t>
      </w:r>
      <w:r w:rsidRPr="00BC7CA6">
        <w:rPr>
          <w:rFonts w:ascii="Verdana" w:hAnsi="Verdana" w:cs="Courier New"/>
          <w:sz w:val="28"/>
          <w:szCs w:val="28"/>
        </w:rPr>
        <w:t xml:space="preserve"> (быв. Ермак близ Павлодара)—левый берег </w:t>
      </w:r>
      <w:r w:rsidRPr="00BC7CA6">
        <w:rPr>
          <w:rFonts w:ascii="Verdana" w:hAnsi="Verdana" w:cs="Courier New"/>
          <w:b/>
          <w:bCs/>
          <w:sz w:val="28"/>
          <w:szCs w:val="28"/>
        </w:rPr>
        <w:t>Иртыша—Конечная</w:t>
      </w:r>
      <w:r w:rsidRPr="00BC7CA6">
        <w:rPr>
          <w:rFonts w:ascii="Verdana" w:hAnsi="Verdana" w:cs="Courier New"/>
          <w:sz w:val="28"/>
          <w:szCs w:val="28"/>
        </w:rPr>
        <w:t xml:space="preserve"> (г. Курчатов) в Восточно-Казахстанской обл. длиной 185 км (она позволит уже в 2000 г. напрямую связать Павлодар и Семипалатинск); </w:t>
      </w:r>
      <w:r w:rsidRPr="00BC7CA6">
        <w:rPr>
          <w:rFonts w:ascii="Verdana" w:hAnsi="Verdana" w:cs="Courier New"/>
          <w:b/>
          <w:bCs/>
          <w:sz w:val="28"/>
          <w:szCs w:val="28"/>
        </w:rPr>
        <w:t>Чарская—Защита</w:t>
      </w:r>
      <w:r w:rsidRPr="00BC7CA6">
        <w:rPr>
          <w:rFonts w:ascii="Verdana" w:hAnsi="Verdana" w:cs="Courier New"/>
          <w:sz w:val="28"/>
          <w:szCs w:val="28"/>
        </w:rPr>
        <w:t xml:space="preserve"> длиной 142 км (для связи изолированной сети в районе Усть-Каменогорска и Лениногорска с Турксибом); </w:t>
      </w:r>
      <w:r w:rsidRPr="00BC7CA6">
        <w:rPr>
          <w:rFonts w:ascii="Verdana" w:hAnsi="Verdana" w:cs="Courier New"/>
          <w:b/>
          <w:bCs/>
          <w:sz w:val="28"/>
          <w:szCs w:val="28"/>
        </w:rPr>
        <w:t>Арыстансор</w:t>
      </w:r>
      <w:r w:rsidRPr="00BC7CA6">
        <w:rPr>
          <w:rFonts w:ascii="Verdana" w:hAnsi="Verdana" w:cs="Courier New"/>
          <w:sz w:val="28"/>
          <w:szCs w:val="28"/>
        </w:rPr>
        <w:t xml:space="preserve"> (Кустанайская обл.)—</w:t>
      </w:r>
      <w:r w:rsidRPr="00BC7CA6">
        <w:rPr>
          <w:rFonts w:ascii="Verdana" w:hAnsi="Verdana" w:cs="Courier New"/>
          <w:b/>
          <w:bCs/>
          <w:sz w:val="28"/>
          <w:szCs w:val="28"/>
        </w:rPr>
        <w:t>Карабутак—Кандыагаш</w:t>
      </w:r>
      <w:r w:rsidRPr="00BC7CA6">
        <w:rPr>
          <w:rFonts w:ascii="Verdana" w:hAnsi="Verdana" w:cs="Courier New"/>
          <w:sz w:val="28"/>
          <w:szCs w:val="28"/>
        </w:rPr>
        <w:t xml:space="preserve"> (быв. Кандагач; эта дорога даст прямой выход по территории Казахстана из Кустанайской в Актюбинскую обл.). В настоящее время обсуждается вопрос о постройке магистрали </w:t>
      </w:r>
      <w:r w:rsidRPr="00BC7CA6">
        <w:rPr>
          <w:rFonts w:ascii="Verdana" w:hAnsi="Verdana" w:cs="Courier New"/>
          <w:b/>
          <w:bCs/>
          <w:sz w:val="28"/>
          <w:szCs w:val="28"/>
        </w:rPr>
        <w:t>Аркалык—Джезказган—Кзыл-Орда</w:t>
      </w:r>
      <w:r w:rsidRPr="00BC7CA6">
        <w:rPr>
          <w:rFonts w:ascii="Verdana" w:hAnsi="Verdana" w:cs="Courier New"/>
          <w:sz w:val="28"/>
          <w:szCs w:val="28"/>
        </w:rPr>
        <w:t>. Эта дорога сделает возможным прямой выход из Центрального Казахстана на запад страны, и отпадет необходимость делать объезд через юг страны (Тараз—Арысь).</w:t>
      </w:r>
    </w:p>
    <w:p w:rsidR="00BC7CA6" w:rsidRPr="00BC7CA6" w:rsidRDefault="00BC7CA6"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lastRenderedPageBreak/>
        <w:t xml:space="preserve">Началось сооружение дороги </w:t>
      </w:r>
      <w:r w:rsidRPr="00BC7CA6">
        <w:rPr>
          <w:rFonts w:ascii="Verdana" w:hAnsi="Verdana" w:cs="Courier New"/>
          <w:b/>
          <w:bCs/>
          <w:sz w:val="28"/>
          <w:szCs w:val="28"/>
        </w:rPr>
        <w:t>Ералиево—Бекдаш—Туркменбаши</w:t>
      </w:r>
      <w:r w:rsidRPr="00BC7CA6">
        <w:rPr>
          <w:rFonts w:ascii="Verdana" w:hAnsi="Verdana" w:cs="Courier New"/>
          <w:sz w:val="28"/>
          <w:szCs w:val="28"/>
        </w:rPr>
        <w:t xml:space="preserve"> (Туркмения), которая даст выход нефти Тенгиза, Каражанбаса и Мангышлака в порты Ирана.</w:t>
      </w:r>
    </w:p>
    <w:p w:rsidR="00BC7CA6" w:rsidRPr="00BC7CA6" w:rsidRDefault="00BC7CA6"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Ряд железных дорог на территории Казахстана в административном отношении входят в состав Российских железных дорог (в том числе участки Красный Кут—Астрахань, Орск—Никельтау, Карталы—Тобол, Утяк—Петропавловск—Исилькуль, Кзылту—Иртышское), Узбекских железных дорог (Бейнеу—граница). В то же время некоторые железные дороги на территории России входят в состав Казахстанских железных дорог (Чингирлау—Илецк—Яйсан на линии Уральск—Актюбинск; Локоть—разъезд Казахстанский на линии Локоть—Защита).</w:t>
      </w:r>
    </w:p>
    <w:p w:rsidR="00BC7CA6" w:rsidRPr="00BC7CA6" w:rsidRDefault="00BC7CA6"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Киргизия</w:t>
      </w:r>
    </w:p>
    <w:p w:rsidR="00BC7CA6" w:rsidRPr="00BC7CA6" w:rsidRDefault="00BC7CA6" w:rsidP="00BC7CA6">
      <w:pPr>
        <w:pStyle w:val="a3"/>
        <w:spacing w:line="360" w:lineRule="auto"/>
        <w:ind w:left="94" w:right="94"/>
        <w:jc w:val="both"/>
        <w:rPr>
          <w:rFonts w:ascii="Verdana" w:hAnsi="Verdana" w:cs="Courier New"/>
          <w:sz w:val="28"/>
          <w:szCs w:val="28"/>
        </w:rPr>
      </w:pPr>
      <w:r w:rsidRPr="00BC7CA6">
        <w:rPr>
          <w:rFonts w:ascii="Verdana" w:hAnsi="Verdana" w:cs="Courier New"/>
          <w:sz w:val="28"/>
          <w:szCs w:val="28"/>
        </w:rPr>
        <w:t xml:space="preserve">После приобретения независимости сеть железных дорог оказалась разорванной. Основная линия проходит на севере от ст. Луговая (территория Казахстана) через Бишкек и Токмак до Рыбачьего (на берегу озера Иссык-Куль); на юго-западе на территорию страны заходят короткие ветки с территории Узбекистана: Учкурган—Ташкумыр, Карасу—Джалал-Абад—Кок-Янгак, Карасу—Ош, Ахунбабаева—Фергана—Кызылкия, а также узкоколейная ветка Пролетарск—Сулюкта. Для объединения этих южных веток с северной магистралью в 1993 г. </w:t>
      </w:r>
    </w:p>
    <w:p w:rsidR="00BC7CA6" w:rsidRPr="00BC7CA6" w:rsidRDefault="00BC7CA6" w:rsidP="00BC7CA6">
      <w:pPr>
        <w:pStyle w:val="a3"/>
        <w:spacing w:line="360" w:lineRule="auto"/>
        <w:ind w:left="94" w:right="94"/>
        <w:jc w:val="both"/>
        <w:rPr>
          <w:rFonts w:ascii="Verdana" w:hAnsi="Verdana" w:cs="Courier New"/>
          <w:sz w:val="28"/>
          <w:szCs w:val="28"/>
        </w:rPr>
      </w:pPr>
    </w:p>
    <w:p w:rsidR="00BC7CA6" w:rsidRPr="00BC7CA6" w:rsidRDefault="00BC7CA6" w:rsidP="00BC7CA6">
      <w:pPr>
        <w:pStyle w:val="a3"/>
        <w:spacing w:line="360" w:lineRule="auto"/>
        <w:ind w:left="94" w:right="94"/>
        <w:jc w:val="both"/>
        <w:rPr>
          <w:rFonts w:ascii="Verdana" w:hAnsi="Verdana" w:cs="Courier New"/>
          <w:sz w:val="28"/>
          <w:szCs w:val="28"/>
        </w:rPr>
      </w:pPr>
    </w:p>
    <w:p w:rsidR="00BC7CA6" w:rsidRPr="00CD5F17" w:rsidRDefault="00BC7CA6" w:rsidP="00BC7CA6">
      <w:pPr>
        <w:spacing w:line="360" w:lineRule="auto"/>
        <w:jc w:val="center"/>
        <w:rPr>
          <w:rFonts w:ascii="Times New Roman" w:hAnsi="Times New Roman" w:cs="Times New Roman"/>
          <w:sz w:val="28"/>
          <w:szCs w:val="28"/>
        </w:rPr>
      </w:pPr>
    </w:p>
    <w:p w:rsidR="00BC7CA6" w:rsidRDefault="00BC7CA6" w:rsidP="00BC7CA6">
      <w:pPr>
        <w:spacing w:line="360" w:lineRule="auto"/>
        <w:jc w:val="center"/>
        <w:rPr>
          <w:rFonts w:ascii="Times New Roman" w:hAnsi="Times New Roman" w:cs="Times New Roman"/>
          <w:sz w:val="28"/>
          <w:szCs w:val="28"/>
        </w:rPr>
      </w:pPr>
    </w:p>
    <w:p w:rsidR="00BC7CA6" w:rsidRDefault="00BC7CA6" w:rsidP="00BC7CA6">
      <w:pPr>
        <w:spacing w:line="360" w:lineRule="auto"/>
        <w:jc w:val="center"/>
        <w:rPr>
          <w:rFonts w:ascii="Times New Roman" w:hAnsi="Times New Roman" w:cs="Times New Roman"/>
          <w:sz w:val="28"/>
          <w:szCs w:val="28"/>
        </w:rPr>
      </w:pPr>
    </w:p>
    <w:p w:rsidR="00BC7CA6" w:rsidRDefault="00BC7CA6" w:rsidP="00BC7CA6">
      <w:pPr>
        <w:spacing w:line="360" w:lineRule="auto"/>
        <w:jc w:val="center"/>
        <w:rPr>
          <w:rFonts w:ascii="Times New Roman" w:hAnsi="Times New Roman" w:cs="Times New Roman"/>
          <w:sz w:val="28"/>
          <w:szCs w:val="28"/>
        </w:rPr>
      </w:pPr>
    </w:p>
    <w:p w:rsidR="00BC7CA6" w:rsidRPr="00CD5F17" w:rsidRDefault="00BC7CA6" w:rsidP="00BC7CA6">
      <w:pPr>
        <w:spacing w:line="360" w:lineRule="auto"/>
        <w:jc w:val="center"/>
        <w:rPr>
          <w:rFonts w:ascii="Times New Roman" w:hAnsi="Times New Roman" w:cs="Times New Roman"/>
          <w:sz w:val="28"/>
          <w:szCs w:val="28"/>
        </w:rPr>
      </w:pPr>
    </w:p>
    <w:p w:rsidR="00BC7CA6" w:rsidRPr="00CD5F17" w:rsidRDefault="00BC7CA6" w:rsidP="00BC7CA6">
      <w:pPr>
        <w:spacing w:line="360" w:lineRule="auto"/>
        <w:jc w:val="center"/>
        <w:rPr>
          <w:rFonts w:ascii="Times New Roman" w:hAnsi="Times New Roman" w:cs="Times New Roman"/>
          <w:sz w:val="28"/>
          <w:szCs w:val="28"/>
        </w:rPr>
      </w:pPr>
    </w:p>
    <w:p w:rsidR="00ED25CA" w:rsidRPr="00682768" w:rsidRDefault="00ED25CA" w:rsidP="00ED25CA">
      <w:pPr>
        <w:spacing w:line="360" w:lineRule="auto"/>
        <w:jc w:val="center"/>
        <w:rPr>
          <w:rFonts w:ascii="Monotype Corsiva" w:hAnsi="Monotype Corsiva" w:cs="Times New Roman"/>
          <w:i/>
          <w:sz w:val="180"/>
          <w:szCs w:val="28"/>
        </w:rPr>
      </w:pPr>
      <w:r w:rsidRPr="00682768">
        <w:rPr>
          <w:rFonts w:ascii="Monotype Corsiva" w:hAnsi="Monotype Corsiva" w:cs="Times New Roman"/>
          <w:i/>
          <w:sz w:val="180"/>
          <w:szCs w:val="28"/>
        </w:rPr>
        <w:t>РЕФЕРАТ</w:t>
      </w:r>
    </w:p>
    <w:p w:rsidR="00226274" w:rsidRPr="00787C8B" w:rsidRDefault="00ED25CA" w:rsidP="00226274">
      <w:pPr>
        <w:autoSpaceDE w:val="0"/>
        <w:autoSpaceDN w:val="0"/>
        <w:adjustRightInd w:val="0"/>
        <w:spacing w:after="0" w:line="360" w:lineRule="auto"/>
        <w:jc w:val="center"/>
        <w:rPr>
          <w:rFonts w:ascii="Monotype Corsiva" w:hAnsi="Monotype Corsiva" w:cs="Arial CYR"/>
          <w:i/>
          <w:color w:val="000000"/>
          <w:sz w:val="96"/>
          <w:szCs w:val="28"/>
        </w:rPr>
      </w:pPr>
      <w:r w:rsidRPr="00682768">
        <w:rPr>
          <w:rFonts w:ascii="Monotype Corsiva" w:hAnsi="Monotype Corsiva" w:cs="Times New Roman"/>
          <w:i/>
          <w:sz w:val="40"/>
          <w:szCs w:val="40"/>
        </w:rPr>
        <w:t>На тему:</w:t>
      </w:r>
      <w:r w:rsidRPr="00682768">
        <w:rPr>
          <w:rFonts w:ascii="Monotype Corsiva" w:hAnsi="Monotype Corsiva" w:cs="Times New Roman"/>
          <w:i/>
          <w:sz w:val="32"/>
          <w:szCs w:val="28"/>
        </w:rPr>
        <w:t xml:space="preserve"> </w:t>
      </w:r>
      <w:r w:rsidR="00226274" w:rsidRPr="00682768">
        <w:rPr>
          <w:rFonts w:ascii="Monotype Corsiva" w:hAnsi="Monotype Corsiva" w:cs="Times New Roman"/>
          <w:i/>
          <w:color w:val="000000"/>
          <w:sz w:val="96"/>
          <w:szCs w:val="28"/>
          <w:lang w:val="en-US"/>
        </w:rPr>
        <w:t>Railways</w:t>
      </w:r>
    </w:p>
    <w:p w:rsidR="00ED25CA" w:rsidRPr="00682768" w:rsidRDefault="00ED25CA" w:rsidP="00226274">
      <w:pPr>
        <w:spacing w:line="360" w:lineRule="auto"/>
        <w:jc w:val="center"/>
        <w:rPr>
          <w:rFonts w:ascii="Monotype Corsiva" w:hAnsi="Monotype Corsiva" w:cs="Times New Roman"/>
          <w:i/>
          <w:sz w:val="32"/>
          <w:szCs w:val="28"/>
        </w:rPr>
      </w:pPr>
    </w:p>
    <w:p w:rsidR="00ED25CA" w:rsidRPr="00682768" w:rsidRDefault="00ED25CA" w:rsidP="00ED25CA">
      <w:pPr>
        <w:spacing w:line="360" w:lineRule="auto"/>
        <w:jc w:val="center"/>
        <w:rPr>
          <w:rFonts w:ascii="Monotype Corsiva" w:hAnsi="Monotype Corsiva" w:cs="Times New Roman"/>
          <w:i/>
          <w:sz w:val="32"/>
          <w:szCs w:val="28"/>
        </w:rPr>
      </w:pPr>
    </w:p>
    <w:p w:rsidR="00ED25CA" w:rsidRPr="00682768" w:rsidRDefault="00ED25CA" w:rsidP="00ED25CA">
      <w:pPr>
        <w:spacing w:line="360" w:lineRule="auto"/>
        <w:ind w:left="2832" w:firstLine="708"/>
        <w:jc w:val="center"/>
        <w:rPr>
          <w:rFonts w:ascii="Monotype Corsiva" w:hAnsi="Monotype Corsiva" w:cs="Times New Roman"/>
          <w:i/>
          <w:sz w:val="32"/>
          <w:szCs w:val="28"/>
        </w:rPr>
      </w:pPr>
      <w:r w:rsidRPr="00682768">
        <w:rPr>
          <w:rFonts w:ascii="Monotype Corsiva" w:hAnsi="Monotype Corsiva" w:cs="Times New Roman"/>
          <w:i/>
          <w:sz w:val="32"/>
          <w:szCs w:val="28"/>
        </w:rPr>
        <w:t xml:space="preserve">Выполнил(а):________________ </w:t>
      </w:r>
    </w:p>
    <w:p w:rsidR="00ED25CA" w:rsidRPr="00682768" w:rsidRDefault="00ED25CA" w:rsidP="00ED25CA">
      <w:pPr>
        <w:spacing w:line="360" w:lineRule="auto"/>
        <w:ind w:left="2832" w:firstLine="708"/>
        <w:jc w:val="center"/>
        <w:rPr>
          <w:rFonts w:ascii="Monotype Corsiva" w:hAnsi="Monotype Corsiva" w:cs="Times New Roman"/>
          <w:b/>
          <w:i/>
          <w:sz w:val="32"/>
          <w:szCs w:val="28"/>
        </w:rPr>
      </w:pPr>
      <w:r w:rsidRPr="00682768">
        <w:rPr>
          <w:rFonts w:ascii="Monotype Corsiva" w:hAnsi="Monotype Corsiva" w:cs="Times New Roman"/>
          <w:i/>
          <w:sz w:val="32"/>
          <w:szCs w:val="28"/>
        </w:rPr>
        <w:t>Проверил(а):_________________</w:t>
      </w:r>
    </w:p>
    <w:p w:rsidR="00ED25CA" w:rsidRPr="00682768" w:rsidRDefault="00ED25CA" w:rsidP="00ED25CA">
      <w:pPr>
        <w:spacing w:line="360" w:lineRule="auto"/>
        <w:jc w:val="center"/>
        <w:rPr>
          <w:rFonts w:ascii="Monotype Corsiva" w:hAnsi="Monotype Corsiva" w:cs="Times New Roman"/>
          <w:b/>
          <w:i/>
          <w:sz w:val="32"/>
          <w:szCs w:val="28"/>
        </w:rPr>
      </w:pPr>
    </w:p>
    <w:p w:rsidR="00ED25CA" w:rsidRDefault="00ED25CA" w:rsidP="00ED25CA">
      <w:pPr>
        <w:spacing w:line="360" w:lineRule="auto"/>
        <w:jc w:val="center"/>
        <w:rPr>
          <w:rFonts w:ascii="Monotype Corsiva" w:hAnsi="Monotype Corsiva" w:cs="Times New Roman"/>
          <w:b/>
          <w:i/>
          <w:sz w:val="32"/>
          <w:szCs w:val="28"/>
        </w:rPr>
      </w:pPr>
    </w:p>
    <w:p w:rsidR="00682768" w:rsidRPr="00682768" w:rsidRDefault="00682768" w:rsidP="00ED25CA">
      <w:pPr>
        <w:spacing w:line="360" w:lineRule="auto"/>
        <w:jc w:val="center"/>
        <w:rPr>
          <w:rFonts w:ascii="Monotype Corsiva" w:hAnsi="Monotype Corsiva" w:cs="Times New Roman"/>
          <w:b/>
          <w:i/>
          <w:sz w:val="32"/>
          <w:szCs w:val="28"/>
        </w:rPr>
      </w:pPr>
    </w:p>
    <w:p w:rsidR="00ED25CA" w:rsidRPr="00682768" w:rsidRDefault="00ED25CA" w:rsidP="00ED25CA">
      <w:pPr>
        <w:spacing w:line="360" w:lineRule="auto"/>
        <w:jc w:val="center"/>
        <w:rPr>
          <w:rFonts w:ascii="Monotype Corsiva" w:hAnsi="Monotype Corsiva" w:cs="Times New Roman"/>
          <w:i/>
          <w:sz w:val="28"/>
          <w:szCs w:val="28"/>
        </w:rPr>
      </w:pPr>
      <w:r w:rsidRPr="00682768">
        <w:rPr>
          <w:rFonts w:ascii="Monotype Corsiva" w:hAnsi="Monotype Corsiva" w:cs="Times New Roman"/>
          <w:i/>
          <w:sz w:val="28"/>
          <w:szCs w:val="28"/>
        </w:rPr>
        <w:t>Ташкент 2010</w:t>
      </w:r>
    </w:p>
    <w:p w:rsidR="00BC7CA6" w:rsidRPr="00BC7CA6" w:rsidRDefault="00BC7CA6" w:rsidP="00BC7CA6">
      <w:pPr>
        <w:autoSpaceDE w:val="0"/>
        <w:autoSpaceDN w:val="0"/>
        <w:adjustRightInd w:val="0"/>
        <w:spacing w:after="0" w:line="360" w:lineRule="auto"/>
        <w:jc w:val="center"/>
        <w:rPr>
          <w:rFonts w:ascii="Verdana" w:hAnsi="Verdana" w:cs="Arial CYR"/>
          <w:b/>
          <w:color w:val="000000"/>
          <w:sz w:val="40"/>
          <w:szCs w:val="28"/>
          <w:lang w:val="en-US"/>
        </w:rPr>
      </w:pPr>
      <w:r w:rsidRPr="00BC7CA6">
        <w:rPr>
          <w:rFonts w:ascii="Verdana" w:hAnsi="Verdana" w:cs="Arial CYR"/>
          <w:b/>
          <w:color w:val="000000"/>
          <w:sz w:val="40"/>
          <w:szCs w:val="28"/>
          <w:lang w:val="en-US"/>
        </w:rPr>
        <w:lastRenderedPageBreak/>
        <w:t>Railways</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The Railway network of our country traditionally, with prerevolutionary epoch else, is divided on administrative-territorial units, so named railways, borders which often do not comply with border administrative-territorial units. 32 Railways existed To moment of the disinteration USSR, subordinated Ministry of the railroads (MPS). Besides, there is departmental railways - Noriliskaya, Severosahalinskaya and others After forming on territory USSR fifteen independent states of some railways comprised of itself area, located on territory of the nearby republics (for instance, in Kazakhstan and Russia; The South road covered the part RSFSR and Ukraines). The Other railways comprised of itself territory several union republics (Zakavkazskaya - a territory load;embark;stevedore and Armenii; Baltic - a territory to Estonia, Latvias, Lithuanias and Kaliningradskoy obl. RSFSR; Sredneaziatskaya - Uzbekistan, Tadzhikistana and Turkmenii). 17 Roads existed On territory RSFSR, Ukraines - 6, Kazakhstan - 3. The Borders Azerbaijani, Belorussian, Moldavian railways nearly complied with border corresponding to union republics.</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After disinteration USSR each newly formed on the base of the former union republic independent </w:t>
      </w:r>
      <w:r w:rsidRPr="00BC7CA6">
        <w:rPr>
          <w:rFonts w:ascii="Verdana" w:hAnsi="Verdana" w:cs="Arial CYR"/>
          <w:color w:val="000000"/>
          <w:sz w:val="28"/>
          <w:szCs w:val="28"/>
        </w:rPr>
        <w:t>постсоветское</w:t>
      </w:r>
      <w:r w:rsidRPr="00BC7CA6">
        <w:rPr>
          <w:rFonts w:ascii="Verdana" w:hAnsi="Verdana" w:cs="Arial CYR"/>
          <w:color w:val="000000"/>
          <w:sz w:val="28"/>
          <w:szCs w:val="28"/>
          <w:lang w:val="en-US"/>
        </w:rPr>
        <w:t xml:space="preserve"> state created its own administration of the railways. The Initiator in this matter become baltic state: already in the first number of the September 1991 from composition MPS left the railways of the Lithuania. Since January 1992 they were transformed in state company Lithuanian railways (Letuvos Gelezhinkelyay), Estonia - an Estonian railways (Eesti Raudtee) and Latvias - a Latvian railway </w:t>
      </w:r>
      <w:r w:rsidRPr="00BC7CA6">
        <w:rPr>
          <w:rFonts w:ascii="Verdana" w:hAnsi="Verdana" w:cs="Arial CYR"/>
          <w:color w:val="000000"/>
          <w:sz w:val="28"/>
          <w:szCs w:val="28"/>
          <w:lang w:val="en-US"/>
        </w:rPr>
        <w:lastRenderedPageBreak/>
        <w:t xml:space="preserve">(Latviyas Dzelzcelish). For they have followed the Ukraine - on the base 6 roads were created state administration of the rail-freight traffic of the Ukrainian railways (Ukrzaliznycya), Moldaviya - a Moldavian railway became be referred to as Excrement </w:t>
      </w:r>
      <w:r w:rsidRPr="00BC7CA6">
        <w:rPr>
          <w:rFonts w:ascii="Verdana" w:hAnsi="Verdana" w:cs="Arial CYR"/>
          <w:color w:val="000000"/>
          <w:sz w:val="28"/>
          <w:szCs w:val="28"/>
        </w:rPr>
        <w:t>фэратэ</w:t>
      </w:r>
      <w:r w:rsidRPr="00BC7CA6">
        <w:rPr>
          <w:rFonts w:ascii="Verdana" w:hAnsi="Verdana" w:cs="Arial CYR"/>
          <w:color w:val="000000"/>
          <w:sz w:val="28"/>
          <w:szCs w:val="28"/>
          <w:lang w:val="en-US"/>
        </w:rPr>
        <w:t xml:space="preserve"> Moldova, Belorussia - a Belorussian railway (Belaruskaya CHugunka), load;embark;stevedore (the company Sakartvelos Rkinigza), Armenia (with two insulated area to network), Azerbaijan (with insulated by network in Nahichevanskoy republic).</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Sredneaziatskaya railway beginning to disintegrate in 1991 On the base her(its) Ashhabadskogo and CHardzhouskogo branches at November 1991 was formed Turkmen railway with three insulated friend from friend area to network (at June 1993 she was transformed in State railways Turkmenistan). At October 1994 remained part Sredneaziatskoy roads was divided on territorial sign between Kirgiziey, Tadzhikistanom and Uzbekistan. There were are created administrations of the Kirghiz railway (with six times insulated friend from friend area), Tadzhik (with three insulated area), but at November 1994 - a state share railway company of the Uzbek railways (Uzbekiston </w:t>
      </w:r>
      <w:r w:rsidRPr="00BC7CA6">
        <w:rPr>
          <w:rFonts w:ascii="Verdana" w:hAnsi="Verdana" w:cs="Arial CYR"/>
          <w:color w:val="000000"/>
          <w:sz w:val="28"/>
          <w:szCs w:val="28"/>
        </w:rPr>
        <w:t>темир</w:t>
      </w:r>
      <w:r w:rsidRPr="00BC7CA6">
        <w:rPr>
          <w:rFonts w:ascii="Verdana" w:hAnsi="Verdana" w:cs="Arial CYR"/>
          <w:color w:val="000000"/>
          <w:sz w:val="28"/>
          <w:szCs w:val="28"/>
          <w:lang w:val="en-US"/>
        </w:rPr>
        <w:t xml:space="preserve"> </w:t>
      </w:r>
      <w:r w:rsidRPr="00BC7CA6">
        <w:rPr>
          <w:rFonts w:ascii="Verdana" w:hAnsi="Verdana" w:cs="Arial CYR"/>
          <w:color w:val="000000"/>
          <w:sz w:val="28"/>
          <w:szCs w:val="28"/>
        </w:rPr>
        <w:t>йуллари</w:t>
      </w:r>
      <w:r w:rsidRPr="00BC7CA6">
        <w:rPr>
          <w:rFonts w:ascii="Verdana" w:hAnsi="Verdana" w:cs="Arial CYR"/>
          <w:color w:val="000000"/>
          <w:sz w:val="28"/>
          <w:szCs w:val="28"/>
          <w:lang w:val="en-US"/>
        </w:rPr>
        <w:t>).</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The Railways on territory Kazakhstan were united at January 1997 in republican state enterprise of the Kazakhstan railways (Kazakstan </w:t>
      </w:r>
      <w:r w:rsidRPr="00BC7CA6">
        <w:rPr>
          <w:rFonts w:ascii="Verdana" w:hAnsi="Verdana" w:cs="Arial CYR"/>
          <w:color w:val="000000"/>
          <w:sz w:val="28"/>
          <w:szCs w:val="28"/>
        </w:rPr>
        <w:t>темир</w:t>
      </w:r>
      <w:r w:rsidRPr="00BC7CA6">
        <w:rPr>
          <w:rFonts w:ascii="Verdana" w:hAnsi="Verdana" w:cs="Arial CYR"/>
          <w:color w:val="000000"/>
          <w:sz w:val="28"/>
          <w:szCs w:val="28"/>
          <w:lang w:val="en-US"/>
        </w:rPr>
        <w:t xml:space="preserve"> </w:t>
      </w:r>
      <w:r w:rsidRPr="00BC7CA6">
        <w:rPr>
          <w:rFonts w:ascii="Verdana" w:hAnsi="Verdana" w:cs="Arial CYR"/>
          <w:color w:val="000000"/>
          <w:sz w:val="28"/>
          <w:szCs w:val="28"/>
        </w:rPr>
        <w:t>жолы</w:t>
      </w:r>
      <w:r w:rsidRPr="00BC7CA6">
        <w:rPr>
          <w:rFonts w:ascii="Verdana" w:hAnsi="Verdana" w:cs="Arial CYR"/>
          <w:color w:val="000000"/>
          <w:sz w:val="28"/>
          <w:szCs w:val="28"/>
          <w:lang w:val="en-US"/>
        </w:rPr>
        <w:t xml:space="preserve">). Before disinteration USSR here existed 3 railways (Virgin, Alma-Atinskaya and West-Kazakhstan). In 1997 whole network was divided into 6 roads (Akmolinskaya, Almatinskaya, West, Sary-Arkinskaya, Semeyskaya and </w:t>
      </w:r>
      <w:r w:rsidRPr="00BC7CA6">
        <w:rPr>
          <w:rFonts w:ascii="Verdana" w:hAnsi="Verdana" w:cs="Arial CYR"/>
          <w:color w:val="000000"/>
          <w:sz w:val="28"/>
          <w:szCs w:val="28"/>
          <w:lang w:val="en-US"/>
        </w:rPr>
        <w:lastRenderedPageBreak/>
        <w:t>Turkestanskaya). At the end 1997 Almatinskaya and Semeyskaya roads were united in one - Almatinskuyu.</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In Russia two roads were abolished for the last 10 years: Baykalo-Amurskaya (her(its) area is sent in composition East-Siberian and Far eastern roads) and Kemerovo (is completely comprised of December 1996 in composition West-Siberian road). </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In 1992 in connection with </w:t>
      </w:r>
      <w:r w:rsidRPr="00BC7CA6">
        <w:rPr>
          <w:rFonts w:ascii="Verdana" w:hAnsi="Verdana" w:cs="Arial CYR"/>
          <w:color w:val="000000"/>
          <w:sz w:val="28"/>
          <w:szCs w:val="28"/>
        </w:rPr>
        <w:t>изолированностью</w:t>
      </w:r>
      <w:r w:rsidRPr="00BC7CA6">
        <w:rPr>
          <w:rFonts w:ascii="Verdana" w:hAnsi="Verdana" w:cs="Arial CYR"/>
          <w:color w:val="000000"/>
          <w:sz w:val="28"/>
          <w:szCs w:val="28"/>
          <w:lang w:val="en-US"/>
        </w:rPr>
        <w:t xml:space="preserve"> from Russia of the railways Kaliningradskoy obl. were united in new administrative unit - Kaliningradskuyu railway.</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On condition on begin 1999, in country C.I.S. and Baltic states existed 36 railways (not to count towards separate roads Kazakhstan, borders which author unknown).</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New railways</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In spite of economic crisis, covered all </w:t>
      </w:r>
      <w:r w:rsidRPr="00BC7CA6">
        <w:rPr>
          <w:rFonts w:ascii="Verdana" w:hAnsi="Verdana" w:cs="Arial CYR"/>
          <w:color w:val="000000"/>
          <w:sz w:val="28"/>
          <w:szCs w:val="28"/>
        </w:rPr>
        <w:t>постсоветское</w:t>
      </w:r>
      <w:r w:rsidRPr="00BC7CA6">
        <w:rPr>
          <w:rFonts w:ascii="Verdana" w:hAnsi="Verdana" w:cs="Arial CYR"/>
          <w:color w:val="000000"/>
          <w:sz w:val="28"/>
          <w:szCs w:val="28"/>
          <w:lang w:val="en-US"/>
        </w:rPr>
        <w:t xml:space="preserve"> space, at the last 9 years construction some railways lasted. The New roads were built on </w:t>
      </w:r>
      <w:r w:rsidRPr="00BC7CA6">
        <w:rPr>
          <w:rFonts w:ascii="Verdana" w:hAnsi="Verdana" w:cs="Arial CYR"/>
          <w:color w:val="000000"/>
          <w:sz w:val="28"/>
          <w:szCs w:val="28"/>
        </w:rPr>
        <w:t>геостратегическим</w:t>
      </w:r>
      <w:r w:rsidRPr="00BC7CA6">
        <w:rPr>
          <w:rFonts w:ascii="Verdana" w:hAnsi="Verdana" w:cs="Arial CYR"/>
          <w:color w:val="000000"/>
          <w:sz w:val="28"/>
          <w:szCs w:val="28"/>
          <w:lang w:val="en-US"/>
        </w:rPr>
        <w:t xml:space="preserve"> considerations that whole railway passed within new political borders, for the reason social-economic mastering </w:t>
      </w:r>
      <w:r w:rsidRPr="00BC7CA6">
        <w:rPr>
          <w:rFonts w:ascii="Verdana" w:hAnsi="Verdana" w:cs="Arial CYR"/>
          <w:color w:val="000000"/>
          <w:sz w:val="28"/>
          <w:szCs w:val="28"/>
        </w:rPr>
        <w:t>слабозаселенных</w:t>
      </w:r>
      <w:r w:rsidRPr="00BC7CA6">
        <w:rPr>
          <w:rFonts w:ascii="Verdana" w:hAnsi="Verdana" w:cs="Arial CYR"/>
          <w:color w:val="000000"/>
          <w:sz w:val="28"/>
          <w:szCs w:val="28"/>
          <w:lang w:val="en-US"/>
        </w:rPr>
        <w:t xml:space="preserve"> territory, mastering </w:t>
      </w:r>
      <w:r w:rsidRPr="00BC7CA6">
        <w:rPr>
          <w:rFonts w:ascii="Verdana" w:hAnsi="Verdana" w:cs="Arial CYR"/>
          <w:color w:val="000000"/>
          <w:sz w:val="28"/>
          <w:szCs w:val="28"/>
        </w:rPr>
        <w:t>месторождений</w:t>
      </w:r>
      <w:r w:rsidRPr="00BC7CA6">
        <w:rPr>
          <w:rFonts w:ascii="Verdana" w:hAnsi="Verdana" w:cs="Arial CYR"/>
          <w:color w:val="000000"/>
          <w:sz w:val="28"/>
          <w:szCs w:val="28"/>
          <w:lang w:val="en-US"/>
        </w:rPr>
        <w:t xml:space="preserve"> mineral resource, for making direct output to export-import port. Information on newly built, building and designed now road (she is collected on local newspaper and newspaper "Beep" for 1991-1999 gg., as well as new topographical card) ranked below on country C.I.S., but inwardly Russia - with north on south inwardly European part and with west on orient - for Asiatic part of country.</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On all </w:t>
      </w:r>
      <w:r w:rsidRPr="00BC7CA6">
        <w:rPr>
          <w:rFonts w:ascii="Verdana" w:hAnsi="Verdana" w:cs="Arial CYR"/>
          <w:color w:val="000000"/>
          <w:sz w:val="28"/>
          <w:szCs w:val="28"/>
        </w:rPr>
        <w:t>картосхемах</w:t>
      </w:r>
      <w:r w:rsidRPr="00BC7CA6">
        <w:rPr>
          <w:rFonts w:ascii="Verdana" w:hAnsi="Verdana" w:cs="Arial CYR"/>
          <w:color w:val="000000"/>
          <w:sz w:val="28"/>
          <w:szCs w:val="28"/>
          <w:lang w:val="en-US"/>
        </w:rPr>
        <w:t xml:space="preserve"> of the railways, existed to beginning 1987, noted as old, built as from 1987 - as new.</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Azerbaijan</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lastRenderedPageBreak/>
        <w:t>The New railways practically was not built. The Exceptions are 7-</w:t>
      </w:r>
      <w:r w:rsidRPr="00BC7CA6">
        <w:rPr>
          <w:rFonts w:ascii="Verdana" w:hAnsi="Verdana" w:cs="Arial CYR"/>
          <w:color w:val="000000"/>
          <w:sz w:val="28"/>
          <w:szCs w:val="28"/>
        </w:rPr>
        <w:t>километровая</w:t>
      </w:r>
      <w:r w:rsidRPr="00BC7CA6">
        <w:rPr>
          <w:rFonts w:ascii="Verdana" w:hAnsi="Verdana" w:cs="Arial CYR"/>
          <w:color w:val="000000"/>
          <w:sz w:val="28"/>
          <w:szCs w:val="28"/>
          <w:lang w:val="en-US"/>
        </w:rPr>
        <w:t xml:space="preserve"> branch to sea terminal Dyubendy (1997) ashore Caspian epidemic deathes (in 45 km from Tank) for waddle of the oils, enterring on Caspian epidemic deathes with </w:t>
      </w:r>
      <w:r w:rsidRPr="00BC7CA6">
        <w:rPr>
          <w:rFonts w:ascii="Verdana" w:hAnsi="Verdana" w:cs="Arial CYR"/>
          <w:color w:val="000000"/>
          <w:sz w:val="28"/>
          <w:szCs w:val="28"/>
        </w:rPr>
        <w:t>месторождения</w:t>
      </w:r>
      <w:r w:rsidRPr="00BC7CA6">
        <w:rPr>
          <w:rFonts w:ascii="Verdana" w:hAnsi="Verdana" w:cs="Arial CYR"/>
          <w:color w:val="000000"/>
          <w:sz w:val="28"/>
          <w:szCs w:val="28"/>
          <w:lang w:val="en-US"/>
        </w:rPr>
        <w:t xml:space="preserve"> Tengiz (through Aktau), on plant in Ali-Bayramly; as well as 12-</w:t>
      </w:r>
      <w:r w:rsidRPr="00BC7CA6">
        <w:rPr>
          <w:rFonts w:ascii="Verdana" w:hAnsi="Verdana" w:cs="Arial CYR"/>
          <w:color w:val="000000"/>
          <w:sz w:val="28"/>
          <w:szCs w:val="28"/>
        </w:rPr>
        <w:t>километровая</w:t>
      </w:r>
      <w:r w:rsidRPr="00BC7CA6">
        <w:rPr>
          <w:rFonts w:ascii="Verdana" w:hAnsi="Verdana" w:cs="Arial CYR"/>
          <w:color w:val="000000"/>
          <w:sz w:val="28"/>
          <w:szCs w:val="28"/>
          <w:lang w:val="en-US"/>
        </w:rPr>
        <w:t xml:space="preserve"> branch Kazakh-Dash Salahly on northwest fringe of the country, near border with Armenia.</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Exists the problem railway relationship main part Azerbaijan with Nahichevanskoy republic, since last is insulated from it territory Armenii. The Transport message is here realized through territory Iran now. Besides, south-west part to network of the railways of the country is found under checking Mountain-Karabahskoy republics, and so lines on Mindzhevan and Stepanakert have a no relationship with the main network of the railways.</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Armenia</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After period of the blocade and ruins at the beginning initially 90-h years (in 1992 was ruined Banushskiy bridge in region Sadahlo) motion on lines Tbilisi-Sadahlo-Vanadzor was restored in 1997, and hereunder network of the railways of the country has got the relationship with external world through load;embark;stevedore. The Area of the railway Mindzhevan-is Dripped is insulated from rest network territory Nahichevanskoy republics (Azerbaijan). So the main transport flows from Zangezura and Syunika go on </w:t>
      </w:r>
      <w:r w:rsidRPr="00BC7CA6">
        <w:rPr>
          <w:rFonts w:ascii="Verdana" w:hAnsi="Verdana" w:cs="Arial CYR"/>
          <w:color w:val="000000"/>
          <w:sz w:val="28"/>
          <w:szCs w:val="28"/>
        </w:rPr>
        <w:t>автодорогам</w:t>
      </w:r>
      <w:r w:rsidRPr="00BC7CA6">
        <w:rPr>
          <w:rFonts w:ascii="Verdana" w:hAnsi="Verdana" w:cs="Arial CYR"/>
          <w:color w:val="000000"/>
          <w:sz w:val="28"/>
          <w:szCs w:val="28"/>
          <w:lang w:val="en-US"/>
        </w:rPr>
        <w:t xml:space="preserve"> through mountain mouting passes in the main part Armenii or on south in Iran.</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In 1992 is terminated construction 14-</w:t>
      </w:r>
      <w:r w:rsidRPr="00BC7CA6">
        <w:rPr>
          <w:rFonts w:ascii="Verdana" w:hAnsi="Verdana" w:cs="Arial CYR"/>
          <w:color w:val="000000"/>
          <w:sz w:val="28"/>
          <w:szCs w:val="28"/>
        </w:rPr>
        <w:t>километровой</w:t>
      </w:r>
      <w:r w:rsidRPr="00BC7CA6">
        <w:rPr>
          <w:rFonts w:ascii="Verdana" w:hAnsi="Verdana" w:cs="Arial CYR"/>
          <w:color w:val="000000"/>
          <w:sz w:val="28"/>
          <w:szCs w:val="28"/>
          <w:lang w:val="en-US"/>
        </w:rPr>
        <w:t xml:space="preserve"> of the railway Arevik-Bayandur (the south pass-by Gyumri). It Is Laid also 14-</w:t>
      </w:r>
      <w:r w:rsidRPr="00BC7CA6">
        <w:rPr>
          <w:rFonts w:ascii="Verdana" w:hAnsi="Verdana" w:cs="Arial CYR"/>
          <w:color w:val="000000"/>
          <w:sz w:val="28"/>
          <w:szCs w:val="28"/>
        </w:rPr>
        <w:t>километровая</w:t>
      </w:r>
      <w:r w:rsidRPr="00BC7CA6">
        <w:rPr>
          <w:rFonts w:ascii="Verdana" w:hAnsi="Verdana" w:cs="Arial CYR"/>
          <w:color w:val="000000"/>
          <w:sz w:val="28"/>
          <w:szCs w:val="28"/>
          <w:lang w:val="en-US"/>
        </w:rPr>
        <w:t xml:space="preserve"> branch Armavir (former. Oktemberyan)-</w:t>
      </w:r>
      <w:r w:rsidRPr="00BC7CA6">
        <w:rPr>
          <w:rFonts w:ascii="Verdana" w:hAnsi="Verdana" w:cs="Arial CYR"/>
          <w:color w:val="000000"/>
          <w:sz w:val="28"/>
          <w:szCs w:val="28"/>
          <w:lang w:val="en-US"/>
        </w:rPr>
        <w:lastRenderedPageBreak/>
        <w:t>Arshaluys. The Project of the building of the railway Gyumri-Bogdanovka (now Ninocminda; load;embark;stevedore) By length 80 km with output on georgian road Marabda-Calka, designed in 1990, not marketed because of economic crisis.</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In 1996 was designed project construction roads </w:t>
      </w:r>
      <w:r w:rsidRPr="00BC7CA6">
        <w:rPr>
          <w:rFonts w:ascii="Verdana" w:hAnsi="Verdana" w:cs="Arial CYR"/>
          <w:color w:val="000000"/>
          <w:sz w:val="28"/>
          <w:szCs w:val="28"/>
        </w:rPr>
        <w:t>Ереван</w:t>
      </w:r>
      <w:r w:rsidRPr="00BC7CA6">
        <w:rPr>
          <w:rFonts w:ascii="Verdana" w:hAnsi="Verdana" w:cs="Arial CYR"/>
          <w:color w:val="000000"/>
          <w:sz w:val="28"/>
          <w:szCs w:val="28"/>
          <w:lang w:val="en-US"/>
        </w:rPr>
        <w:t>-</w:t>
      </w:r>
      <w:r w:rsidRPr="00BC7CA6">
        <w:rPr>
          <w:rFonts w:ascii="Verdana" w:hAnsi="Verdana" w:cs="Arial CYR"/>
          <w:color w:val="000000"/>
          <w:sz w:val="28"/>
          <w:szCs w:val="28"/>
        </w:rPr>
        <w:t>Ехегнадзор</w:t>
      </w:r>
      <w:r w:rsidRPr="00BC7CA6">
        <w:rPr>
          <w:rFonts w:ascii="Verdana" w:hAnsi="Verdana" w:cs="Arial CYR"/>
          <w:color w:val="000000"/>
          <w:sz w:val="28"/>
          <w:szCs w:val="28"/>
          <w:lang w:val="en-US"/>
        </w:rPr>
        <w:t>-</w:t>
      </w:r>
      <w:r w:rsidRPr="00BC7CA6">
        <w:rPr>
          <w:rFonts w:ascii="Verdana" w:hAnsi="Verdana" w:cs="Arial CYR"/>
          <w:color w:val="000000"/>
          <w:sz w:val="28"/>
          <w:szCs w:val="28"/>
        </w:rPr>
        <w:t>Капан</w:t>
      </w:r>
      <w:r w:rsidRPr="00BC7CA6">
        <w:rPr>
          <w:rFonts w:ascii="Verdana" w:hAnsi="Verdana" w:cs="Arial CYR"/>
          <w:color w:val="000000"/>
          <w:sz w:val="28"/>
          <w:szCs w:val="28"/>
          <w:lang w:val="en-US"/>
        </w:rPr>
        <w:t>-</w:t>
      </w:r>
      <w:r w:rsidRPr="00BC7CA6">
        <w:rPr>
          <w:rFonts w:ascii="Verdana" w:hAnsi="Verdana" w:cs="Arial CYR"/>
          <w:color w:val="000000"/>
          <w:sz w:val="28"/>
          <w:szCs w:val="28"/>
        </w:rPr>
        <w:t>Мегри</w:t>
      </w:r>
      <w:r w:rsidRPr="00BC7CA6">
        <w:rPr>
          <w:rFonts w:ascii="Verdana" w:hAnsi="Verdana" w:cs="Arial CYR"/>
          <w:color w:val="000000"/>
          <w:sz w:val="28"/>
          <w:szCs w:val="28"/>
          <w:lang w:val="en-US"/>
        </w:rPr>
        <w:t>-</w:t>
      </w:r>
      <w:r w:rsidRPr="00BC7CA6">
        <w:rPr>
          <w:rFonts w:ascii="Verdana" w:hAnsi="Verdana" w:cs="Arial CYR"/>
          <w:color w:val="000000"/>
          <w:sz w:val="28"/>
          <w:szCs w:val="28"/>
        </w:rPr>
        <w:t>Дузаль</w:t>
      </w:r>
      <w:r w:rsidRPr="00BC7CA6">
        <w:rPr>
          <w:rFonts w:ascii="Verdana" w:hAnsi="Verdana" w:cs="Arial CYR"/>
          <w:color w:val="000000"/>
          <w:sz w:val="28"/>
          <w:szCs w:val="28"/>
          <w:lang w:val="en-US"/>
        </w:rPr>
        <w:t>-</w:t>
      </w:r>
      <w:r w:rsidRPr="00BC7CA6">
        <w:rPr>
          <w:rFonts w:ascii="Verdana" w:hAnsi="Verdana" w:cs="Arial CYR"/>
          <w:color w:val="000000"/>
          <w:sz w:val="28"/>
          <w:szCs w:val="28"/>
        </w:rPr>
        <w:t>Тебриз</w:t>
      </w:r>
      <w:r w:rsidRPr="00BC7CA6">
        <w:rPr>
          <w:rFonts w:ascii="Verdana" w:hAnsi="Verdana" w:cs="Arial CYR"/>
          <w:color w:val="000000"/>
          <w:sz w:val="28"/>
          <w:szCs w:val="28"/>
          <w:lang w:val="en-US"/>
        </w:rPr>
        <w:t xml:space="preserve">, which will link Armeniyu with Iran through mountain </w:t>
      </w:r>
      <w:r w:rsidRPr="00BC7CA6">
        <w:rPr>
          <w:rFonts w:ascii="Verdana" w:hAnsi="Verdana" w:cs="Arial CYR"/>
          <w:color w:val="000000"/>
          <w:sz w:val="28"/>
          <w:szCs w:val="28"/>
        </w:rPr>
        <w:t>хребты</w:t>
      </w:r>
      <w:r w:rsidRPr="00BC7CA6">
        <w:rPr>
          <w:rFonts w:ascii="Verdana" w:hAnsi="Verdana" w:cs="Arial CYR"/>
          <w:color w:val="000000"/>
          <w:sz w:val="28"/>
          <w:szCs w:val="28"/>
          <w:lang w:val="en-US"/>
        </w:rPr>
        <w:t xml:space="preserve"> Zangezura.</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Belorussia</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The New railways c 1987 here was not built.</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load;embark;stevedore</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The Civil war in load;embark;stevedore in 1991-1994 gg. and accompanied her(its) economic crisis has brought about destruction several areas main to pathways Tbilisi-Batumi, closing the motion on row line (including Marabda-Ahalkalaki), branch of the abkhazian area of the railways from network of the whole country (there acts the company Abkhazian railway), frequent unhooking to electric powers and, consequently, cessation of the motion train (all roads load;embark;stevedore are electrified; unhooking the current brings about </w:t>
      </w:r>
      <w:r w:rsidRPr="00BC7CA6">
        <w:rPr>
          <w:rFonts w:ascii="Verdana" w:hAnsi="Verdana" w:cs="Arial CYR"/>
          <w:color w:val="000000"/>
          <w:sz w:val="28"/>
          <w:szCs w:val="28"/>
        </w:rPr>
        <w:t>многочасовым</w:t>
      </w:r>
      <w:r w:rsidRPr="00BC7CA6">
        <w:rPr>
          <w:rFonts w:ascii="Verdana" w:hAnsi="Verdana" w:cs="Arial CYR"/>
          <w:color w:val="000000"/>
          <w:sz w:val="28"/>
          <w:szCs w:val="28"/>
          <w:lang w:val="en-US"/>
        </w:rPr>
        <w:t xml:space="preserve"> stop train that is now rate on row of the directions). Bridge was restored At November 1995 in Natanebi and was renewed motion train on the main to route Samtredia-Batumi. In 1996-1997 gg. is restored area Hashuri-Evil, Cipa-pray, Dzirula-SHorapani.</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Developed in 1988-1990 gg. the projects construction new roads Ahalkalaki-Ahalcihe, Cnori-Lagodehi-Belokany, </w:t>
      </w:r>
      <w:r w:rsidRPr="00BC7CA6">
        <w:rPr>
          <w:rFonts w:ascii="Verdana" w:hAnsi="Verdana" w:cs="Arial CYR"/>
          <w:color w:val="000000"/>
          <w:sz w:val="28"/>
          <w:szCs w:val="28"/>
        </w:rPr>
        <w:t>Цхинвали</w:t>
      </w:r>
      <w:r w:rsidRPr="00BC7CA6">
        <w:rPr>
          <w:rFonts w:ascii="Verdana" w:hAnsi="Verdana" w:cs="Arial CYR"/>
          <w:color w:val="000000"/>
          <w:sz w:val="28"/>
          <w:szCs w:val="28"/>
          <w:lang w:val="en-US"/>
        </w:rPr>
        <w:t>-</w:t>
      </w:r>
      <w:r w:rsidRPr="00BC7CA6">
        <w:rPr>
          <w:rFonts w:ascii="Verdana" w:hAnsi="Verdana" w:cs="Arial CYR"/>
          <w:color w:val="000000"/>
          <w:sz w:val="28"/>
          <w:szCs w:val="28"/>
        </w:rPr>
        <w:t>Джава</w:t>
      </w:r>
      <w:r w:rsidRPr="00BC7CA6">
        <w:rPr>
          <w:rFonts w:ascii="Verdana" w:hAnsi="Verdana" w:cs="Arial CYR"/>
          <w:color w:val="000000"/>
          <w:sz w:val="28"/>
          <w:szCs w:val="28"/>
          <w:lang w:val="en-US"/>
        </w:rPr>
        <w:t>-</w:t>
      </w:r>
      <w:r w:rsidRPr="00BC7CA6">
        <w:rPr>
          <w:rFonts w:ascii="Verdana" w:hAnsi="Verdana" w:cs="Arial CYR"/>
          <w:color w:val="000000"/>
          <w:sz w:val="28"/>
          <w:szCs w:val="28"/>
        </w:rPr>
        <w:t>Они</w:t>
      </w:r>
      <w:r w:rsidRPr="00BC7CA6">
        <w:rPr>
          <w:rFonts w:ascii="Verdana" w:hAnsi="Verdana" w:cs="Arial CYR"/>
          <w:color w:val="000000"/>
          <w:sz w:val="28"/>
          <w:szCs w:val="28"/>
          <w:lang w:val="en-US"/>
        </w:rPr>
        <w:t>-</w:t>
      </w:r>
      <w:r w:rsidRPr="00BC7CA6">
        <w:rPr>
          <w:rFonts w:ascii="Verdana" w:hAnsi="Verdana" w:cs="Arial CYR"/>
          <w:color w:val="000000"/>
          <w:sz w:val="28"/>
          <w:szCs w:val="28"/>
        </w:rPr>
        <w:t>Амбролаури</w:t>
      </w:r>
      <w:r w:rsidRPr="00BC7CA6">
        <w:rPr>
          <w:rFonts w:ascii="Verdana" w:hAnsi="Verdana" w:cs="Arial CYR"/>
          <w:color w:val="000000"/>
          <w:sz w:val="28"/>
          <w:szCs w:val="28"/>
          <w:lang w:val="en-US"/>
        </w:rPr>
        <w:t>-</w:t>
      </w:r>
      <w:r w:rsidRPr="00BC7CA6">
        <w:rPr>
          <w:rFonts w:ascii="Verdana" w:hAnsi="Verdana" w:cs="Arial CYR"/>
          <w:color w:val="000000"/>
          <w:sz w:val="28"/>
          <w:szCs w:val="28"/>
        </w:rPr>
        <w:t>Кутаиси</w:t>
      </w:r>
      <w:r w:rsidRPr="00BC7CA6">
        <w:rPr>
          <w:rFonts w:ascii="Verdana" w:hAnsi="Verdana" w:cs="Arial CYR"/>
          <w:color w:val="000000"/>
          <w:sz w:val="28"/>
          <w:szCs w:val="28"/>
          <w:lang w:val="en-US"/>
        </w:rPr>
        <w:t>-</w:t>
      </w:r>
      <w:r w:rsidRPr="00BC7CA6">
        <w:rPr>
          <w:rFonts w:ascii="Verdana" w:hAnsi="Verdana" w:cs="Arial CYR"/>
          <w:color w:val="000000"/>
          <w:sz w:val="28"/>
          <w:szCs w:val="28"/>
        </w:rPr>
        <w:t>Цулукидзе</w:t>
      </w:r>
      <w:r w:rsidRPr="00BC7CA6">
        <w:rPr>
          <w:rFonts w:ascii="Verdana" w:hAnsi="Verdana" w:cs="Arial CYR"/>
          <w:color w:val="000000"/>
          <w:sz w:val="28"/>
          <w:szCs w:val="28"/>
          <w:lang w:val="en-US"/>
        </w:rPr>
        <w:t xml:space="preserve"> (now Honi)-Gegechkori (now Martvili)-CHhorocku-Zugdidi, as well as 14-</w:t>
      </w:r>
      <w:r w:rsidRPr="00BC7CA6">
        <w:rPr>
          <w:rFonts w:ascii="Verdana" w:hAnsi="Verdana" w:cs="Arial CYR"/>
          <w:color w:val="000000"/>
          <w:sz w:val="28"/>
          <w:szCs w:val="28"/>
        </w:rPr>
        <w:t>километровая</w:t>
      </w:r>
      <w:r w:rsidRPr="00BC7CA6">
        <w:rPr>
          <w:rFonts w:ascii="Verdana" w:hAnsi="Verdana" w:cs="Arial CYR"/>
          <w:color w:val="000000"/>
          <w:sz w:val="28"/>
          <w:szCs w:val="28"/>
          <w:lang w:val="en-US"/>
        </w:rPr>
        <w:t xml:space="preserve"> </w:t>
      </w:r>
      <w:r w:rsidRPr="00BC7CA6">
        <w:rPr>
          <w:rFonts w:ascii="Verdana" w:hAnsi="Verdana" w:cs="Arial CYR"/>
          <w:color w:val="000000"/>
          <w:sz w:val="28"/>
          <w:szCs w:val="28"/>
          <w:lang w:val="en-US"/>
        </w:rPr>
        <w:lastRenderedPageBreak/>
        <w:t>line Samtredia-CHhenishi-Culukidze (Honi) remained on paper for want of facilities.</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In 1998 Turciya has lent on construction </w:t>
      </w:r>
      <w:r w:rsidRPr="00BC7CA6">
        <w:rPr>
          <w:rFonts w:ascii="Verdana" w:hAnsi="Verdana" w:cs="Arial CYR"/>
          <w:color w:val="000000"/>
          <w:sz w:val="28"/>
          <w:szCs w:val="28"/>
        </w:rPr>
        <w:t>однопутной</w:t>
      </w:r>
      <w:r w:rsidRPr="00BC7CA6">
        <w:rPr>
          <w:rFonts w:ascii="Verdana" w:hAnsi="Verdana" w:cs="Arial CYR"/>
          <w:color w:val="000000"/>
          <w:sz w:val="28"/>
          <w:szCs w:val="28"/>
          <w:lang w:val="en-US"/>
        </w:rPr>
        <w:t xml:space="preserve"> roads Ahalkalaki-Karcahi-Kars (the length her(it) on territory load;embark;stevedore - 20 km). She will provide direct railway output kazakhstan and azerbaijani oil in turkish port Dzheyhan. It Is Marked also building 20-</w:t>
      </w:r>
      <w:r w:rsidRPr="00BC7CA6">
        <w:rPr>
          <w:rFonts w:ascii="Verdana" w:hAnsi="Verdana" w:cs="Arial CYR"/>
          <w:color w:val="000000"/>
          <w:sz w:val="28"/>
          <w:szCs w:val="28"/>
        </w:rPr>
        <w:t>километровой</w:t>
      </w:r>
      <w:r w:rsidRPr="00BC7CA6">
        <w:rPr>
          <w:rFonts w:ascii="Verdana" w:hAnsi="Verdana" w:cs="Arial CYR"/>
          <w:color w:val="000000"/>
          <w:sz w:val="28"/>
          <w:szCs w:val="28"/>
          <w:lang w:val="en-US"/>
        </w:rPr>
        <w:t xml:space="preserve"> of the branch from the main network to appearing to building deep-water port Anakliya in Samegrelo (Mingreliya), as well as branches Perspirations-Supsa (the oil terminal southward from Perspirations).</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rPr>
      </w:pPr>
      <w:r w:rsidRPr="00BC7CA6">
        <w:rPr>
          <w:rFonts w:ascii="Verdana" w:hAnsi="Verdana" w:cs="Arial CYR"/>
          <w:color w:val="000000"/>
          <w:sz w:val="28"/>
          <w:szCs w:val="28"/>
        </w:rPr>
        <w:t>Kazakhstan</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At the last years of the following railways were laid on territory Kazakhstan: Lisakovsk-Krasnooktyabriskiy mine (33 km) in Kustanayskoy obl. in 1987; dip-INDERBORSKIY (162 km) in Atyrauskoy (former. Gurievskoy) obl. in 1988; MAYKAIN-Ushkulyn (41 km) to Maykubenskomu </w:t>
      </w:r>
      <w:r w:rsidRPr="00BC7CA6">
        <w:rPr>
          <w:rFonts w:ascii="Verdana" w:hAnsi="Verdana" w:cs="Arial CYR"/>
          <w:color w:val="000000"/>
          <w:sz w:val="28"/>
          <w:szCs w:val="28"/>
        </w:rPr>
        <w:t>месторождению</w:t>
      </w:r>
      <w:r w:rsidRPr="00BC7CA6">
        <w:rPr>
          <w:rFonts w:ascii="Verdana" w:hAnsi="Verdana" w:cs="Arial CYR"/>
          <w:color w:val="000000"/>
          <w:sz w:val="28"/>
          <w:szCs w:val="28"/>
          <w:lang w:val="en-US"/>
        </w:rPr>
        <w:t xml:space="preserve"> coal in Pavlodarskoy obl. in 1988; KUU-Cheque-Borly (in 120 km from Karagandy; the localization is not installed) in 1989; KULISARY-Tengiz (78 km) to Tengizskomu oil </w:t>
      </w:r>
      <w:r w:rsidRPr="00BC7CA6">
        <w:rPr>
          <w:rFonts w:ascii="Verdana" w:hAnsi="Verdana" w:cs="Arial CYR"/>
          <w:color w:val="000000"/>
          <w:sz w:val="28"/>
          <w:szCs w:val="28"/>
        </w:rPr>
        <w:t>месторождению</w:t>
      </w:r>
      <w:r w:rsidRPr="00BC7CA6">
        <w:rPr>
          <w:rFonts w:ascii="Verdana" w:hAnsi="Verdana" w:cs="Arial CYR"/>
          <w:color w:val="000000"/>
          <w:sz w:val="28"/>
          <w:szCs w:val="28"/>
          <w:lang w:val="en-US"/>
        </w:rPr>
        <w:t xml:space="preserve"> in Atyrauskoy obl. in 1989; KYZYLZHAR-SHubarkoli (130 km) to SHubarkoliskomu coal cut west Karagandinskoy obl. in 1991; Dostyk (former. Druzhba)-Alashanihou (the China) in 1992, connected network in East Kazakhstan with network Siniczyan-Uigur autonomous region Kitaya; Krasnooktyabriskiy mine-Arystansor in Kustanayskoy obl. in 1992; FEDOROVKA-Kachar-Uliyanovskiy-Ore (Kustanayskaya pledge.).</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Since some regions Kazakhstan after 1991 turned out to be the disconnected territory to Russia (for message with each other </w:t>
      </w:r>
      <w:r w:rsidRPr="00BC7CA6">
        <w:rPr>
          <w:rFonts w:ascii="Verdana" w:hAnsi="Verdana" w:cs="Arial CYR"/>
          <w:color w:val="000000"/>
          <w:sz w:val="28"/>
          <w:szCs w:val="28"/>
          <w:lang w:val="en-US"/>
        </w:rPr>
        <w:lastRenderedPageBreak/>
        <w:t>necessary to cross the territory to Russia), in 1998-1999 gg. began the construction of the roads: Aksu (former. Ermak near Pavlodara)-left coast Irtysha-Final (g. Kurchatov) in East-Kazakhstan obl. length 185 km (she will allow already in 2000 stright to Pavlodar and Semipalatinsk); CHARSKAYA-Protection by length 142 km (for relationship insulated network in region Mouth-Kamenogorska and Leninogorska with Turksibom); Arystansor (Kustanayskaya obl.)-Karabutak-Kandyagash (former. Kandagach; this road will give direct output on territory Kazakhstan from Kustanayskoy in Aktyubinskuyu pledge.). At present question is discussed about building of the pathways Arkalyk-Dzhezkazgan-Kzyl-Horde. This road will permit direct output from Central Kazakhstan on west of the country, and will fall off need to do the bypass through south of the country (Taraz-Arysi).</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Began the building of the road Eralievo-Bekdash-Turkmenbashi (Turkmeniya), which will give output to oils Tengiza, Karazhanbasa and Mangyshlaka in ports Iran.</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The Row of the railways on territory Kazakhstan in administrative attitude be included in Russian railways (including area Red Kut-Astrahani, Orsk-Nikelitau, Kartaly-Tobol, Utyak-Petropavlovsk-Isilikuli, Kzyltu-Irtyshskoe), Uzbek railways (Beyneu-border). In ditto time of some railways on territory of the Russia be included in Kazakhstan railways (CHingirlau-Ileck-YAysan on lines Uralisk-Aktyubinsk; The Elbow-departure Kazakhstan Elbow on lines-Protection).</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Kirgiziya</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lastRenderedPageBreak/>
        <w:t>After aquisition of independence network railways turned out to be torn. The Main line passes on north from cl. Meadow (the territory Kazakhstan) through Bishkek and Tokmak before Rybachiego (ashore lake Issyk-Sack); on south-west on territory of the country call at the short branches with territory Uzbekistan: Uchkurgan-Tashkumyr, European carp-Dzhalal-Abad-Cook-YAngak, European carp-Osh, Ahunbabaeva-Fergana-Kyzylkiya, as well as narrow-gauge branch Proletarian-Sulyukta. For association these south branches with north pathway in 1993</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In Kaliningradskoy obl. at May 1993 was put into effect new area of the road with european </w:t>
      </w:r>
      <w:r w:rsidRPr="00BC7CA6">
        <w:rPr>
          <w:rFonts w:ascii="Verdana" w:hAnsi="Verdana" w:cs="Arial CYR"/>
          <w:color w:val="000000"/>
          <w:sz w:val="28"/>
          <w:szCs w:val="28"/>
        </w:rPr>
        <w:t>колеей</w:t>
      </w:r>
      <w:r w:rsidRPr="00BC7CA6">
        <w:rPr>
          <w:rFonts w:ascii="Verdana" w:hAnsi="Verdana" w:cs="Arial CYR"/>
          <w:color w:val="000000"/>
          <w:sz w:val="28"/>
          <w:szCs w:val="28"/>
          <w:lang w:val="en-US"/>
        </w:rPr>
        <w:t xml:space="preserve"> 1435 mms from South station Kaliningrad before cl. Dzerzhinskaya-New length 5 km on lines DZERZHINSKAYA MAMONOVO BRANEVO (this line by length 47 km were reconstructed) that has allowed to open motion passenger train KALININGRAD GDYNYA BERLIN.</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In 1991 on South Ural and in region Rostov-three bypass ways were put into effect on-Don: around Orska length 20 km (ALIMBETOVO ORSK-Sorting), Batayska (16 km) and stations Rakish.</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On North Caucasus in 1989 1993 gg. on a parts was carried in formation road Peschanokopskaya (on lines TIHORECKAYA SALISK) Red GVARDIYA PEREDOVAYA (on lines KAVKAZSKAYA STAVROPOLI) by length 102 km; the area PESCHANOKOPSKAYA KRASNAYA Guard open in 1989, but Red GVARDIYA PEREDOVAYA   at April 1993 She has stright connected Rostov-on-Don with Stavropolem through Salisk, in pass-by main move North-</w:t>
      </w:r>
      <w:r w:rsidRPr="00BC7CA6">
        <w:rPr>
          <w:rFonts w:ascii="Verdana" w:hAnsi="Verdana" w:cs="Arial CYR"/>
          <w:color w:val="000000"/>
          <w:sz w:val="28"/>
          <w:szCs w:val="28"/>
          <w:lang w:val="en-US"/>
        </w:rPr>
        <w:lastRenderedPageBreak/>
        <w:t xml:space="preserve">Caucasian pathway ROSTOV TIHORECKAYA KAVKAZSKAYA. On this lines became to ply the train MOSKVA STAVROPOLI. However because of lack of the facilities on usage at the end 1997 area to this lines PESCHANOKOPSKAYA KRASNAYA Guard was </w:t>
      </w:r>
      <w:r w:rsidRPr="00BC7CA6">
        <w:rPr>
          <w:rFonts w:ascii="Verdana" w:hAnsi="Verdana" w:cs="Arial CYR"/>
          <w:color w:val="000000"/>
          <w:sz w:val="28"/>
          <w:szCs w:val="28"/>
        </w:rPr>
        <w:t>законсервирован</w:t>
      </w:r>
      <w:r w:rsidRPr="00BC7CA6">
        <w:rPr>
          <w:rFonts w:ascii="Verdana" w:hAnsi="Verdana" w:cs="Arial CYR"/>
          <w:color w:val="000000"/>
          <w:sz w:val="28"/>
          <w:szCs w:val="28"/>
          <w:lang w:val="en-US"/>
        </w:rPr>
        <w:t xml:space="preserve"> and on him was stopped motion passenger train (such history happened and with nearby line KUBERLE CIMLYANSKAYA).</w:t>
      </w: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p>
    <w:p w:rsidR="00BC7CA6" w:rsidRPr="00BC7CA6" w:rsidRDefault="00BC7CA6" w:rsidP="00BC7CA6">
      <w:pPr>
        <w:autoSpaceDE w:val="0"/>
        <w:autoSpaceDN w:val="0"/>
        <w:adjustRightInd w:val="0"/>
        <w:spacing w:after="0" w:line="360" w:lineRule="auto"/>
        <w:rPr>
          <w:rFonts w:ascii="Verdana" w:hAnsi="Verdana" w:cs="Arial CYR"/>
          <w:color w:val="000000"/>
          <w:sz w:val="28"/>
          <w:szCs w:val="28"/>
          <w:lang w:val="en-US"/>
        </w:rPr>
      </w:pPr>
      <w:r w:rsidRPr="00BC7CA6">
        <w:rPr>
          <w:rFonts w:ascii="Verdana" w:hAnsi="Verdana" w:cs="Arial CYR"/>
          <w:color w:val="000000"/>
          <w:sz w:val="28"/>
          <w:szCs w:val="28"/>
          <w:lang w:val="en-US"/>
        </w:rPr>
        <w:t xml:space="preserve">Since Chechen Republic after completion russian-chechen war was practically separated from Russia, railway relationship between west part North Caucasus, Astrahaniyu and Dagestanom, as well as relationship to Russia with Zakavkaziem (Azerbaijan, Sinker, but through it with Armenia) was practically broken: on territory CHechni pass the area Transkavkazskoy pathways PROHLADNAYA MOZDOK CHERVLENNAYA GUDERMES, </w:t>
      </w:r>
      <w:r w:rsidRPr="00BC7CA6">
        <w:rPr>
          <w:rFonts w:ascii="Verdana" w:hAnsi="Verdana" w:cs="Arial CYR"/>
          <w:color w:val="000000"/>
          <w:sz w:val="28"/>
          <w:szCs w:val="28"/>
        </w:rPr>
        <w:t>Беслан</w:t>
      </w:r>
      <w:r w:rsidRPr="00BC7CA6">
        <w:rPr>
          <w:rFonts w:ascii="Verdana" w:hAnsi="Verdana" w:cs="Arial CYR"/>
          <w:color w:val="000000"/>
          <w:sz w:val="28"/>
          <w:szCs w:val="28"/>
          <w:lang w:val="en-US"/>
        </w:rPr>
        <w:t xml:space="preserve"> </w:t>
      </w:r>
      <w:r w:rsidRPr="00BC7CA6">
        <w:rPr>
          <w:rFonts w:ascii="Verdana" w:hAnsi="Verdana" w:cs="Arial CYR"/>
          <w:color w:val="000000"/>
          <w:sz w:val="28"/>
          <w:szCs w:val="28"/>
        </w:rPr>
        <w:t>Слепцовская</w:t>
      </w:r>
      <w:r w:rsidRPr="00BC7CA6">
        <w:rPr>
          <w:rFonts w:ascii="Verdana" w:hAnsi="Verdana" w:cs="Arial CYR"/>
          <w:color w:val="000000"/>
          <w:sz w:val="28"/>
          <w:szCs w:val="28"/>
          <w:lang w:val="en-US"/>
        </w:rPr>
        <w:t xml:space="preserve"> </w:t>
      </w:r>
      <w:r w:rsidRPr="00BC7CA6">
        <w:rPr>
          <w:rFonts w:ascii="Verdana" w:hAnsi="Verdana" w:cs="Arial CYR"/>
          <w:color w:val="000000"/>
          <w:sz w:val="28"/>
          <w:szCs w:val="28"/>
        </w:rPr>
        <w:t>Грозный</w:t>
      </w:r>
      <w:r w:rsidRPr="00BC7CA6">
        <w:rPr>
          <w:rFonts w:ascii="Verdana" w:hAnsi="Verdana" w:cs="Arial CYR"/>
          <w:color w:val="000000"/>
          <w:sz w:val="28"/>
          <w:szCs w:val="28"/>
          <w:lang w:val="en-US"/>
        </w:rPr>
        <w:t xml:space="preserve"> </w:t>
      </w:r>
      <w:r w:rsidRPr="00BC7CA6">
        <w:rPr>
          <w:rFonts w:ascii="Verdana" w:hAnsi="Verdana" w:cs="Arial CYR"/>
          <w:color w:val="000000"/>
          <w:sz w:val="28"/>
          <w:szCs w:val="28"/>
        </w:rPr>
        <w:t>Гудермес</w:t>
      </w:r>
      <w:r w:rsidRPr="00BC7CA6">
        <w:rPr>
          <w:rFonts w:ascii="Verdana" w:hAnsi="Verdana" w:cs="Arial CYR"/>
          <w:color w:val="000000"/>
          <w:sz w:val="28"/>
          <w:szCs w:val="28"/>
          <w:lang w:val="en-US"/>
        </w:rPr>
        <w:t xml:space="preserve"> </w:t>
      </w:r>
      <w:r w:rsidRPr="00BC7CA6">
        <w:rPr>
          <w:rFonts w:ascii="Verdana" w:hAnsi="Verdana" w:cs="Arial CYR"/>
          <w:color w:val="000000"/>
          <w:sz w:val="28"/>
          <w:szCs w:val="28"/>
        </w:rPr>
        <w:t>Хасавюрт</w:t>
      </w:r>
      <w:r w:rsidRPr="00BC7CA6">
        <w:rPr>
          <w:rFonts w:ascii="Verdana" w:hAnsi="Verdana" w:cs="Arial CYR"/>
          <w:color w:val="000000"/>
          <w:sz w:val="28"/>
          <w:szCs w:val="28"/>
          <w:lang w:val="en-US"/>
        </w:rPr>
        <w:t xml:space="preserve"> </w:t>
      </w:r>
      <w:r w:rsidRPr="00BC7CA6">
        <w:rPr>
          <w:rFonts w:ascii="Verdana" w:hAnsi="Verdana" w:cs="Arial CYR"/>
          <w:color w:val="000000"/>
          <w:sz w:val="28"/>
          <w:szCs w:val="28"/>
        </w:rPr>
        <w:t>Махачкала</w:t>
      </w:r>
      <w:r w:rsidRPr="00BC7CA6">
        <w:rPr>
          <w:rFonts w:ascii="Verdana" w:hAnsi="Verdana" w:cs="Arial CYR"/>
          <w:color w:val="000000"/>
          <w:sz w:val="28"/>
          <w:szCs w:val="28"/>
          <w:lang w:val="en-US"/>
        </w:rPr>
        <w:t xml:space="preserve">, GUDERMES KIZLYAR. As a result Dagestan turned out to be is completely insulated from rest territory of the Russia so at the end 1996 began the construction new </w:t>
      </w:r>
      <w:r w:rsidRPr="00BC7CA6">
        <w:rPr>
          <w:rFonts w:ascii="Verdana" w:hAnsi="Verdana" w:cs="Arial CYR"/>
          <w:color w:val="000000"/>
          <w:sz w:val="28"/>
          <w:szCs w:val="28"/>
        </w:rPr>
        <w:t>трансдагестанской</w:t>
      </w:r>
      <w:r w:rsidRPr="00BC7CA6">
        <w:rPr>
          <w:rFonts w:ascii="Verdana" w:hAnsi="Verdana" w:cs="Arial CYR"/>
          <w:color w:val="000000"/>
          <w:sz w:val="28"/>
          <w:szCs w:val="28"/>
          <w:lang w:val="en-US"/>
        </w:rPr>
        <w:t xml:space="preserve"> to lines KIZLYAR BABAYURT KARLAN-nomad's tents (Sulak) by length 79 km for joining Mahachkaly with Kizlyarom in pass-by of the territory CHechni. Motion train on she was opened July 26 1997 (officially she is put into effect September 11 1997.). This has allowed to restore motion a train MOSKVA MAHACHKALA, MOSKVA BAKU, MOSKVA TBILISI, but at the end of the year   ROSTOV MAHACHKALA.</w:t>
      </w:r>
    </w:p>
    <w:p w:rsidR="00BC7CA6" w:rsidRDefault="00BC7CA6" w:rsidP="00BC7CA6">
      <w:pPr>
        <w:autoSpaceDE w:val="0"/>
        <w:autoSpaceDN w:val="0"/>
        <w:adjustRightInd w:val="0"/>
        <w:spacing w:after="0" w:line="360" w:lineRule="auto"/>
        <w:rPr>
          <w:rFonts w:ascii="Verdana" w:hAnsi="Verdana" w:cs="Arial CYR"/>
          <w:color w:val="000000"/>
          <w:sz w:val="28"/>
          <w:szCs w:val="28"/>
        </w:rPr>
      </w:pPr>
    </w:p>
    <w:sectPr w:rsidR="00BC7CA6" w:rsidSect="00787C8B">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225" w:rsidRDefault="00820225" w:rsidP="00787C8B">
      <w:pPr>
        <w:spacing w:after="0" w:line="240" w:lineRule="auto"/>
      </w:pPr>
      <w:r>
        <w:separator/>
      </w:r>
    </w:p>
  </w:endnote>
  <w:endnote w:type="continuationSeparator" w:id="1">
    <w:p w:rsidR="00820225" w:rsidRDefault="00820225" w:rsidP="00787C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C8B" w:rsidRDefault="00787C8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C8B" w:rsidRDefault="00787C8B" w:rsidP="00787C8B">
    <w:pPr>
      <w:pStyle w:val="a6"/>
      <w:rPr>
        <w:sz w:val="16"/>
        <w:szCs w:val="16"/>
      </w:rPr>
    </w:pPr>
    <w:r>
      <w:rPr>
        <w:sz w:val="16"/>
        <w:szCs w:val="16"/>
      </w:rPr>
      <w:t>www.UzReferat.ucoz.net</w:t>
    </w:r>
  </w:p>
  <w:p w:rsidR="00787C8B" w:rsidRDefault="00787C8B">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C8B" w:rsidRDefault="00787C8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225" w:rsidRDefault="00820225" w:rsidP="00787C8B">
      <w:pPr>
        <w:spacing w:after="0" w:line="240" w:lineRule="auto"/>
      </w:pPr>
      <w:r>
        <w:separator/>
      </w:r>
    </w:p>
  </w:footnote>
  <w:footnote w:type="continuationSeparator" w:id="1">
    <w:p w:rsidR="00820225" w:rsidRDefault="00820225" w:rsidP="00787C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C8B" w:rsidRDefault="00787C8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C8B" w:rsidRDefault="00787C8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C8B" w:rsidRDefault="00787C8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F45B2E"/>
    <w:rsid w:val="00111F93"/>
    <w:rsid w:val="00226274"/>
    <w:rsid w:val="00682768"/>
    <w:rsid w:val="0076638E"/>
    <w:rsid w:val="00787C8B"/>
    <w:rsid w:val="007E08AF"/>
    <w:rsid w:val="00820225"/>
    <w:rsid w:val="00AF4525"/>
    <w:rsid w:val="00BC7CA6"/>
    <w:rsid w:val="00ED25CA"/>
    <w:rsid w:val="00F00E46"/>
    <w:rsid w:val="00F45B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3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45B2E"/>
    <w:pPr>
      <w:spacing w:before="100" w:beforeAutospacing="1" w:after="100" w:afterAutospacing="1" w:line="240" w:lineRule="auto"/>
      <w:ind w:firstLine="374"/>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787C8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787C8B"/>
  </w:style>
  <w:style w:type="paragraph" w:styleId="a6">
    <w:name w:val="footer"/>
    <w:basedOn w:val="a"/>
    <w:link w:val="a7"/>
    <w:uiPriority w:val="99"/>
    <w:semiHidden/>
    <w:unhideWhenUsed/>
    <w:rsid w:val="00787C8B"/>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787C8B"/>
  </w:style>
</w:styles>
</file>

<file path=word/webSettings.xml><?xml version="1.0" encoding="utf-8"?>
<w:webSettings xmlns:r="http://schemas.openxmlformats.org/officeDocument/2006/relationships" xmlns:w="http://schemas.openxmlformats.org/wordprocessingml/2006/main">
  <w:divs>
    <w:div w:id="181279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20</Pages>
  <Words>3783</Words>
  <Characters>21565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7</cp:revision>
  <dcterms:created xsi:type="dcterms:W3CDTF">2010-01-05T16:55:00Z</dcterms:created>
  <dcterms:modified xsi:type="dcterms:W3CDTF">2011-04-18T14:09:00Z</dcterms:modified>
</cp:coreProperties>
</file>